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22552FBD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Camille-Giroul 12, 5150 Floreffe</w:t>
        <w:br w:type="textWrapping"/>
        <w:t>92045A0372/00L000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"https://eservices.minfin.fgov.be/ecad-web/?local=nl_BE&amp;capakey=92045A0372/00L000"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"https://eservices.minfin.fgov.be/ecad-web/?local=nl_BE&amp;capakey=92045A0372/00L000"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"https://eservices.minfin.fgov.be/ecad-web/?local=nl_BE&amp;capakey=92045A0372/00L000"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"https://eservices.minfin.fgov.be/ecad-web/?local=nl_BE&amp;capakey=92045A0372/00L000"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2025-1234/001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22/10/2025 - dpgmwqfqzo7am0w4lbzbxh0j246jzawzfwyweyh7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Camille-Giroul 12, 5150 Floreffe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7aded4323caed0767ad1d74909bba2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bca1343513beae2cbdfd3a2ba50db6b7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B7B0B4E9-6E67-44F5-A746-C38DA042C2A4}"/>
</file>

<file path=customXml/itemProps2.xml><?xml version="1.0" encoding="utf-8"?>
<ds:datastoreItem xmlns:ds="http://schemas.openxmlformats.org/officeDocument/2006/customXml" ds:itemID="{8478D703-B1DC-4FB1-89A3-4BED0802BD74}"/>
</file>

<file path=customXml/itemProps3.xml><?xml version="1.0" encoding="utf-8"?>
<ds:datastoreItem xmlns:ds="http://schemas.openxmlformats.org/officeDocument/2006/customXml" ds:itemID="{69BF44E1-895A-46A4-B501-2C926323E72C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