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A8" w:rsidRDefault="00A42CA8" w:rsidP="00A42CA8">
      <w:r>
        <w:t>Résidence Maxwell</w:t>
      </w:r>
    </w:p>
    <w:p w:rsidR="00A42CA8" w:rsidRDefault="00A42CA8" w:rsidP="00A42CA8">
      <w:r>
        <w:t>Rue Longue Vie 6-8 et chaussée de Wavre 69-73</w:t>
      </w:r>
    </w:p>
    <w:p w:rsidR="00A42CA8" w:rsidRDefault="00A42CA8" w:rsidP="00A42CA8">
      <w:r>
        <w:t>1050 Ixelles</w:t>
      </w:r>
    </w:p>
    <w:p w:rsidR="00A42CA8" w:rsidRDefault="00A42CA8" w:rsidP="00A42CA8">
      <w:r>
        <w:t>N° d’entreprise : BCE 0836.277.382</w:t>
      </w:r>
    </w:p>
    <w:p w:rsidR="00A42CA8" w:rsidRDefault="00A42CA8" w:rsidP="00A42CA8"/>
    <w:p w:rsidR="00A42CA8" w:rsidRPr="00730AE6" w:rsidRDefault="00A42CA8" w:rsidP="00A42CA8">
      <w:pPr>
        <w:rPr>
          <w:b/>
          <w:sz w:val="28"/>
          <w:szCs w:val="28"/>
        </w:rPr>
      </w:pPr>
      <w:r w:rsidRPr="00730AE6">
        <w:rPr>
          <w:b/>
          <w:sz w:val="28"/>
          <w:szCs w:val="28"/>
        </w:rPr>
        <w:t>Adaptation du règlement de copropriété</w:t>
      </w:r>
    </w:p>
    <w:p w:rsidR="00A42CA8" w:rsidRDefault="00A42CA8" w:rsidP="00A42CA8">
      <w:r>
        <w:t>Vu les statuts repris à l’acte du 28 décembre 1990 de Maître Jean-Luc Indekeu, notaire résidant à Bruxelles, enregistré à Bruxelles le 11 janvier 1991, organisant les statuts d’indivision et de copropriété forcée de la résidence reprise ci-dessus</w:t>
      </w:r>
    </w:p>
    <w:p w:rsidR="00A42CA8" w:rsidRPr="00107372" w:rsidRDefault="00A42CA8" w:rsidP="00A42CA8">
      <w:pPr>
        <w:rPr>
          <w:color w:val="0070C0"/>
        </w:rPr>
      </w:pPr>
      <w:r w:rsidRPr="00107372">
        <w:rPr>
          <w:color w:val="0070C0"/>
        </w:rPr>
        <w:t xml:space="preserve">Que la présente adaptation est effectuée conformément aux dispositions reprises à l’article 19 §2 de la loi du 2 juin 2010, précisant que le syndic est tenu de soumettre à l’approbation de l’assemblée générale une version de </w:t>
      </w:r>
      <w:r w:rsidRPr="00107372">
        <w:rPr>
          <w:b/>
          <w:color w:val="0070C0"/>
        </w:rPr>
        <w:t>l’acte de base</w:t>
      </w:r>
      <w:r w:rsidRPr="00107372">
        <w:rPr>
          <w:color w:val="0070C0"/>
        </w:rPr>
        <w:t xml:space="preserve"> existant, du </w:t>
      </w:r>
      <w:r w:rsidRPr="00107372">
        <w:rPr>
          <w:b/>
          <w:color w:val="0070C0"/>
        </w:rPr>
        <w:t>règlement de copropriété</w:t>
      </w:r>
      <w:r w:rsidRPr="00107372">
        <w:rPr>
          <w:color w:val="0070C0"/>
        </w:rPr>
        <w:t xml:space="preserve"> et du </w:t>
      </w:r>
      <w:r w:rsidRPr="00107372">
        <w:rPr>
          <w:b/>
          <w:color w:val="0070C0"/>
        </w:rPr>
        <w:t>règlement d’ordre intérieur</w:t>
      </w:r>
      <w:r w:rsidRPr="00107372">
        <w:rPr>
          <w:color w:val="0070C0"/>
        </w:rPr>
        <w:t xml:space="preserve"> adaptée aux articles 577-3 à 577-14 du Code civil, tels qu’ils ont été complétés et modifiés par la loi du 2 juin 2010</w:t>
      </w:r>
    </w:p>
    <w:p w:rsidR="00A42CA8" w:rsidRPr="00107372" w:rsidRDefault="00A42CA8" w:rsidP="00A42CA8">
      <w:pPr>
        <w:rPr>
          <w:color w:val="0070C0"/>
        </w:rPr>
      </w:pPr>
      <w:r w:rsidRPr="00107372">
        <w:rPr>
          <w:color w:val="0070C0"/>
        </w:rPr>
        <w:t>Qu’il est dit que pour autant que l’assemblée générale n’apporte pas, en même temps ou ultérieurement, de modifications à l’acte de base, le texte adapté du règlement de copropriété ne requiert pas l’établissement d’un acte authentique</w:t>
      </w:r>
    </w:p>
    <w:p w:rsidR="00A42CA8" w:rsidRPr="00107372" w:rsidRDefault="00A42CA8" w:rsidP="00A42CA8">
      <w:pPr>
        <w:rPr>
          <w:color w:val="0070C0"/>
        </w:rPr>
      </w:pPr>
      <w:r w:rsidRPr="00107372">
        <w:rPr>
          <w:color w:val="0070C0"/>
        </w:rPr>
        <w:t xml:space="preserve">Qu’il </w:t>
      </w:r>
      <w:proofErr w:type="spellStart"/>
      <w:r w:rsidRPr="00107372">
        <w:rPr>
          <w:color w:val="0070C0"/>
        </w:rPr>
        <w:t>échet</w:t>
      </w:r>
      <w:proofErr w:type="spellEnd"/>
      <w:r w:rsidRPr="00107372">
        <w:rPr>
          <w:color w:val="0070C0"/>
        </w:rPr>
        <w:t xml:space="preserve"> de constater que cette coordination n’apporte actuellement aucune modification à l’acte de base et au règlement de copropriété, qu’il s’agit d’une adaptation du règlement de copropriété</w:t>
      </w:r>
    </w:p>
    <w:p w:rsidR="00A42CA8" w:rsidRDefault="00A42CA8" w:rsidP="00A42CA8">
      <w:r>
        <w:t>Que le syndic de la résidence, avec l’accord de l’assemblée générale des copropriétaires, a chargé Mme Marianne Mulnard, juriste spécialisée en droit des biens immobiliers, domiciliée avenue Dolez 199a à 1180 Bruxelles de l’adaptation des statuts de l’association des copropriétaires dénommée « Résidence Maxwell » dont le siège social est établi à 1050 Bruxelles, rue Longue Vie 6-8, chaussée de Wavre 69-73</w:t>
      </w:r>
    </w:p>
    <w:p w:rsidR="00A42CA8" w:rsidRDefault="00A42CA8" w:rsidP="00A42CA8">
      <w:r>
        <w:t>Qu’il est précisé à l’acte du 28 décembre 1990</w:t>
      </w:r>
    </w:p>
    <w:p w:rsidR="00C05785" w:rsidRDefault="00C05785" w:rsidP="00A42CA8">
      <w:r>
        <w:t>ONT COMPARU</w:t>
      </w:r>
    </w:p>
    <w:p w:rsidR="00C05785" w:rsidRDefault="00C05785" w:rsidP="00C05785">
      <w:r>
        <w:t>De première part :</w:t>
      </w:r>
    </w:p>
    <w:p w:rsidR="00C05785" w:rsidRDefault="00C05785" w:rsidP="00C05785">
      <w:r>
        <w:t xml:space="preserve">La société anonyme « Capital + » ayant son siège social à Uccle, 29A avenue d’Hougoumont, boite 5 ; inscrite au registre du commerce de Bruxelles sous le numéro 479.494 ; société constituée par acte reçu par Maître Hubert </w:t>
      </w:r>
      <w:proofErr w:type="spellStart"/>
      <w:r>
        <w:t>Verbist</w:t>
      </w:r>
      <w:proofErr w:type="spellEnd"/>
      <w:r>
        <w:t xml:space="preserve"> notaire à Antwerpen, le vingt-six mars mil neuf cent quatre-vingt-six et dont les statuts ont été modifiés à plusieurs reprises et en dernier lieu par acte reçu par Maître Hubert </w:t>
      </w:r>
      <w:proofErr w:type="spellStart"/>
      <w:r>
        <w:t>Verbist</w:t>
      </w:r>
      <w:proofErr w:type="spellEnd"/>
      <w:r>
        <w:t xml:space="preserve"> notaire à Antwerpen, le vingt-deux février mil neuf cent quatre-vingt-neuf, publié aux annexes du Moniteur Belge du vingt-trois mars suivant, sous le numéro 890323-172.</w:t>
      </w:r>
    </w:p>
    <w:p w:rsidR="00C05785" w:rsidRDefault="00C05785" w:rsidP="00C05785">
      <w:r>
        <w:t>Ici représentée, conformément à l’article 22 des statuts par deux administrateurs, à savoir :</w:t>
      </w:r>
    </w:p>
    <w:p w:rsidR="00C05785" w:rsidRDefault="00C05785" w:rsidP="00C05785">
      <w:pPr>
        <w:pStyle w:val="Paragraphedeliste"/>
        <w:numPr>
          <w:ilvl w:val="0"/>
          <w:numId w:val="1"/>
        </w:numPr>
      </w:pPr>
      <w:r>
        <w:t xml:space="preserve">Monsieur Dominique </w:t>
      </w:r>
      <w:proofErr w:type="spellStart"/>
      <w:r>
        <w:t>Capart</w:t>
      </w:r>
      <w:proofErr w:type="spellEnd"/>
      <w:r>
        <w:t>, administrateur de sociétés, demeurant à Uccle, 29A avenue d’Hougoumont, boite 4 ;</w:t>
      </w:r>
    </w:p>
    <w:p w:rsidR="00C05785" w:rsidRDefault="00C05785" w:rsidP="00C05785">
      <w:pPr>
        <w:pStyle w:val="Paragraphedeliste"/>
        <w:numPr>
          <w:ilvl w:val="0"/>
          <w:numId w:val="1"/>
        </w:numPr>
      </w:pPr>
      <w:r>
        <w:t xml:space="preserve">Monsieur Patrick Henri Robert </w:t>
      </w:r>
      <w:proofErr w:type="spellStart"/>
      <w:r>
        <w:t>Peltzer</w:t>
      </w:r>
      <w:proofErr w:type="spellEnd"/>
      <w:r>
        <w:t xml:space="preserve">, administrateur de sociétés, demeurant à Hoeilaart, </w:t>
      </w:r>
      <w:proofErr w:type="spellStart"/>
      <w:r>
        <w:t>Koedaalstraat</w:t>
      </w:r>
      <w:proofErr w:type="spellEnd"/>
      <w:r>
        <w:t xml:space="preserve"> 53</w:t>
      </w:r>
    </w:p>
    <w:p w:rsidR="00C05785" w:rsidRDefault="00C05785" w:rsidP="00C05785">
      <w:r>
        <w:lastRenderedPageBreak/>
        <w:t>Nommés tous deux lors de la constitution de la société, publiée comme dit ci-devant.</w:t>
      </w:r>
    </w:p>
    <w:p w:rsidR="00C05785" w:rsidRDefault="00C05785" w:rsidP="00C05785">
      <w:r>
        <w:t>De seconde part :</w:t>
      </w:r>
    </w:p>
    <w:p w:rsidR="00C05785" w:rsidRDefault="00C05785" w:rsidP="00C05785">
      <w:r>
        <w:t xml:space="preserve">La société anonyme « Lappland sa », ayant son siège social à Watermael-Boitsfort, chaussée de La </w:t>
      </w:r>
      <w:proofErr w:type="spellStart"/>
      <w:r>
        <w:t>Hulpe</w:t>
      </w:r>
      <w:proofErr w:type="spellEnd"/>
      <w:r>
        <w:t xml:space="preserve"> 150, boite 8, inscrite au registre du commerce de Bruxelles sous le numéro 456.043 ; constituée suivant acte reçu par le notaire Jean-Luc Indekeu, soussigné, le vingt-sept juin mil neuf cent quatre-vingt-trois, publié par extrait aux annexes du Moniteur Belge du vingt-trois juillet suivant, sous le numéro 1921-3 ; et dont les statuts ont été modifiés à plusieurs reprises et en dernier lieu, suivant acte reçu par le notaire Jean-Luc Indekeu, soussigné, en date du vingt-neuf juin mil neuf cent nonante, publié aux annexes du Moniteur Belge du trente et un juillet suivant, sous le numéro 900731-677</w:t>
      </w:r>
    </w:p>
    <w:p w:rsidR="00C05785" w:rsidRDefault="00C05785" w:rsidP="00C05785">
      <w:r>
        <w:t>Ici représentée, conformément à l’article 27 des statuts par :</w:t>
      </w:r>
    </w:p>
    <w:p w:rsidR="00C05785" w:rsidRDefault="00C05785" w:rsidP="00C05785">
      <w:r>
        <w:t>Monsieur Philippe de Ville de Goyet, administrateur-délégué, demeurant à Bruxelles</w:t>
      </w:r>
      <w:r w:rsidR="00711663">
        <w:t>, avenue Franklin Roosevelt 54.</w:t>
      </w:r>
    </w:p>
    <w:p w:rsidR="00C05785" w:rsidRDefault="00C05785" w:rsidP="00C05785">
      <w:pPr>
        <w:pStyle w:val="Paragraphedeliste"/>
        <w:numPr>
          <w:ilvl w:val="0"/>
          <w:numId w:val="2"/>
        </w:numPr>
      </w:pPr>
      <w:r>
        <w:t>La société anonyme « Capital + », comparante de première part, est propriétaire des immeubles suivants :</w:t>
      </w:r>
    </w:p>
    <w:p w:rsidR="00C05785" w:rsidRDefault="00C05785" w:rsidP="00C05785">
      <w:pPr>
        <w:ind w:left="360"/>
        <w:jc w:val="center"/>
      </w:pPr>
      <w:r>
        <w:t xml:space="preserve">COMMUNE D’IXELLES </w:t>
      </w:r>
    </w:p>
    <w:p w:rsidR="00C05785" w:rsidRDefault="00C05785" w:rsidP="00C05785">
      <w:pPr>
        <w:pStyle w:val="Paragraphedeliste"/>
        <w:numPr>
          <w:ilvl w:val="0"/>
          <w:numId w:val="3"/>
        </w:numPr>
      </w:pPr>
      <w:r>
        <w:t>Une maison de commerce, sise chaussée de Wavre 71, cadastrée Section A, sous le numéro 881/B, pour une superficie selon titre et cadastre de trente-six centiares, à l’état de ruine</w:t>
      </w:r>
    </w:p>
    <w:p w:rsidR="00C05785" w:rsidRDefault="00C05785" w:rsidP="00C05785">
      <w:pPr>
        <w:pStyle w:val="Paragraphedeliste"/>
        <w:numPr>
          <w:ilvl w:val="0"/>
          <w:numId w:val="3"/>
        </w:numPr>
      </w:pPr>
      <w:r>
        <w:t>Une maison de commerce avec deux étages, avec arrière maison, sise chaussée de Wavre 73, cadastrée Section A, numéro 882/E, pour une contenance de nonante-quatre centiares, à l’état de ruine</w:t>
      </w:r>
    </w:p>
    <w:p w:rsidR="00485618" w:rsidRDefault="00485618" w:rsidP="00485618">
      <w:pPr>
        <w:pStyle w:val="Paragraphedeliste"/>
      </w:pPr>
    </w:p>
    <w:p w:rsidR="00C05785" w:rsidRDefault="00C05785" w:rsidP="00485618">
      <w:pPr>
        <w:pStyle w:val="Paragraphedeliste"/>
        <w:numPr>
          <w:ilvl w:val="0"/>
          <w:numId w:val="2"/>
        </w:numPr>
      </w:pPr>
      <w:r>
        <w:t>La société anonyme « Lappland sa », comparante de seconde part, est propriétaire des immeubles suivants :</w:t>
      </w:r>
    </w:p>
    <w:p w:rsidR="00C05785" w:rsidRDefault="00C05785" w:rsidP="00C05785">
      <w:pPr>
        <w:ind w:left="720"/>
        <w:jc w:val="center"/>
      </w:pPr>
      <w:r>
        <w:t>COMMUNE D’IXELLES</w:t>
      </w:r>
    </w:p>
    <w:p w:rsidR="00C05785" w:rsidRDefault="00C05785" w:rsidP="00C05785">
      <w:pPr>
        <w:pStyle w:val="Paragraphedeliste"/>
        <w:numPr>
          <w:ilvl w:val="0"/>
          <w:numId w:val="5"/>
        </w:numPr>
      </w:pPr>
      <w:r>
        <w:t xml:space="preserve">Une maison sise rue Longue Vie 6, contenant en superficie d’après titre quarante-quatre centiares quinze </w:t>
      </w:r>
      <w:proofErr w:type="spellStart"/>
      <w:r>
        <w:t>dixmilliares</w:t>
      </w:r>
      <w:proofErr w:type="spellEnd"/>
      <w:r>
        <w:t>, cadastrée section A numéro 879 C pour une contenance de cinquante centiares</w:t>
      </w:r>
    </w:p>
    <w:p w:rsidR="00C05785" w:rsidRDefault="00C05785" w:rsidP="00C05785">
      <w:pPr>
        <w:pStyle w:val="Paragraphedeliste"/>
        <w:numPr>
          <w:ilvl w:val="0"/>
          <w:numId w:val="5"/>
        </w:numPr>
      </w:pPr>
      <w:r>
        <w:t xml:space="preserve">Une maison de commerce avec dépendances, sur et avec terrain, située à front de la rue Longue Vie 8, ayant d’après titre une superficie de quarante-quatre centiares, trente </w:t>
      </w:r>
      <w:proofErr w:type="spellStart"/>
      <w:r>
        <w:t>dixmilliares</w:t>
      </w:r>
      <w:proofErr w:type="spellEnd"/>
      <w:r>
        <w:t>, cadastrée ou l’ayant été Section A numéro 880 B pour une contenance de quarante-cinq centiares</w:t>
      </w:r>
    </w:p>
    <w:p w:rsidR="00C05785" w:rsidRDefault="00C05785" w:rsidP="00C05785">
      <w:pPr>
        <w:pStyle w:val="Paragraphedeliste"/>
        <w:ind w:left="1080"/>
      </w:pPr>
      <w:r>
        <w:t>A l’exception cependant d’un local de rangement sis au rez-de-chaussée du nouvel immeuble à construire sur l’emplacement de la maison cotée rue Longue Vie 6-8.</w:t>
      </w:r>
    </w:p>
    <w:p w:rsidR="00C05785" w:rsidRDefault="00C05785" w:rsidP="00C05785">
      <w:pPr>
        <w:pStyle w:val="Paragraphedeliste"/>
        <w:numPr>
          <w:ilvl w:val="0"/>
          <w:numId w:val="5"/>
        </w:numPr>
      </w:pPr>
      <w:r>
        <w:t>Une maison sise chaussée de Wavre 69, cadastrée ou l’ayant été Section A numéro 878 A pour une contenance de quarante-huit centiares.</w:t>
      </w:r>
    </w:p>
    <w:p w:rsidR="00C05785" w:rsidRDefault="00C05785" w:rsidP="00C05785">
      <w:pPr>
        <w:pStyle w:val="Paragraphedeliste"/>
        <w:numPr>
          <w:ilvl w:val="0"/>
          <w:numId w:val="5"/>
        </w:numPr>
      </w:pPr>
      <w:r>
        <w:t xml:space="preserve">Une parcelle de terrain de fond faisant partie de l’immeuble sis rue Longue Vie 4, cadastrée ou l’ayant été Section A partie du numéro 874 G d’une superficie de six centiares trente et un </w:t>
      </w:r>
      <w:proofErr w:type="spellStart"/>
      <w:r>
        <w:t>dixmilliares</w:t>
      </w:r>
      <w:proofErr w:type="spellEnd"/>
      <w:r>
        <w:t>.</w:t>
      </w:r>
    </w:p>
    <w:p w:rsidR="00711663" w:rsidRDefault="00711663" w:rsidP="00711663">
      <w:pPr>
        <w:pStyle w:val="Paragraphedeliste"/>
        <w:ind w:left="1080"/>
      </w:pPr>
    </w:p>
    <w:p w:rsidR="00C05785" w:rsidRDefault="00C05785" w:rsidP="00C05785">
      <w:pPr>
        <w:pStyle w:val="Paragraphedeliste"/>
        <w:numPr>
          <w:ilvl w:val="0"/>
          <w:numId w:val="2"/>
        </w:numPr>
      </w:pPr>
      <w:r>
        <w:t>En vue de la réalisation, par les deux comparantes, sur les biens précités, d’un immeuble à appartements multiples conformément aux plans, au cahier des charges et à la description dont question ci-après, les sociétés comparantes ont déclaré :</w:t>
      </w:r>
    </w:p>
    <w:p w:rsidR="00C05785" w:rsidRDefault="00C05785" w:rsidP="00C05785">
      <w:pPr>
        <w:pStyle w:val="Paragraphedeliste"/>
        <w:numPr>
          <w:ilvl w:val="0"/>
          <w:numId w:val="6"/>
        </w:numPr>
      </w:pPr>
      <w:r>
        <w:lastRenderedPageBreak/>
        <w:t>Renoncer, mutuellement l’une envers l’autre, à tout droit d’accession, en tant que ce droit ne se rapporte pas pour chacun d’eux, aux appartements et autres parties privatives, dont ils se réserveront la propriété, et aux quotités y afférentes dans les parties communes de l’immeuble, et se donner mutuellement un droit de bâtir en ce qui concerne l’immeuble à ériger. Les sociétés comparantes pourront exécuter les travaux elles-mêmes ou les faire exécuter par un tiers ;</w:t>
      </w:r>
    </w:p>
    <w:p w:rsidR="00C05785" w:rsidRDefault="00C05785" w:rsidP="00C05785">
      <w:pPr>
        <w:pStyle w:val="Paragraphedeliste"/>
        <w:numPr>
          <w:ilvl w:val="0"/>
          <w:numId w:val="6"/>
        </w:numPr>
      </w:pPr>
      <w:r>
        <w:t xml:space="preserve">Que les bâtiments ayant été érigés sur les immeubles </w:t>
      </w:r>
      <w:proofErr w:type="spellStart"/>
      <w:r>
        <w:t>prédécrits</w:t>
      </w:r>
      <w:proofErr w:type="spellEnd"/>
      <w:r>
        <w:t xml:space="preserve"> ont été démolis ;</w:t>
      </w:r>
    </w:p>
    <w:p w:rsidR="00C05785" w:rsidRDefault="00C05785" w:rsidP="00C05785">
      <w:pPr>
        <w:pStyle w:val="Paragraphedeliste"/>
        <w:numPr>
          <w:ilvl w:val="0"/>
          <w:numId w:val="6"/>
        </w:numPr>
      </w:pPr>
      <w:r>
        <w:t>Qu’avant de procéder à l’acte de base pour les bâtiments à ériger, ils ont conclu entre eux l’échange suivant :</w:t>
      </w:r>
    </w:p>
    <w:p w:rsidR="00C05785" w:rsidRDefault="00C05785" w:rsidP="00C05785">
      <w:pPr>
        <w:pStyle w:val="Paragraphedeliste"/>
      </w:pPr>
      <w:r>
        <w:t xml:space="preserve">C 1.) </w:t>
      </w:r>
      <w:proofErr w:type="gramStart"/>
      <w:r>
        <w:t>la</w:t>
      </w:r>
      <w:proofErr w:type="gramEnd"/>
      <w:r>
        <w:t xml:space="preserve"> société anonyme « Capital + », comparante de première part, cède par la présente à titre d’échange en s’obligeant aux garanties de droit, et pour quitte et libre de toutes inscriptions et transcriptions, à la société anonyme « Lappland sa », pour laquelle acceptent ses représentants prénommés, la moitié indivise en pleine propriété, des immeubles </w:t>
      </w:r>
      <w:proofErr w:type="spellStart"/>
      <w:r>
        <w:t>prédécrits</w:t>
      </w:r>
      <w:proofErr w:type="spellEnd"/>
      <w:r>
        <w:t xml:space="preserve"> sis à Ixelles, chaussée de Wavre 71 et 73</w:t>
      </w:r>
    </w:p>
    <w:p w:rsidR="00C05785" w:rsidRDefault="00C05785" w:rsidP="00C05785">
      <w:pPr>
        <w:pStyle w:val="Paragraphedeliste"/>
      </w:pPr>
      <w:r>
        <w:t xml:space="preserve">C 2.) </w:t>
      </w:r>
      <w:proofErr w:type="gramStart"/>
      <w:r>
        <w:t>en</w:t>
      </w:r>
      <w:proofErr w:type="gramEnd"/>
      <w:r>
        <w:t xml:space="preserve"> contre-échange la société anonyme « Lappland sa » cède en s’obligeant aux garanties de droit, et pour quitte et libre de toutes inscriptions et transcriptions, à la société anonyme « Capital + », pour laquelle acceptent ses représentants prénommés, la moitié indivise en pleine propriété, des immeubles </w:t>
      </w:r>
      <w:proofErr w:type="spellStart"/>
      <w:r>
        <w:t>prédécrits</w:t>
      </w:r>
      <w:proofErr w:type="spellEnd"/>
      <w:r>
        <w:t xml:space="preserve"> sis à Ixelles, rue Longue Vie 6 et 8, chaussée de Wavre 69, ainsi que le terrain </w:t>
      </w:r>
      <w:proofErr w:type="spellStart"/>
      <w:r>
        <w:t>prédécrit</w:t>
      </w:r>
      <w:proofErr w:type="spellEnd"/>
      <w:r>
        <w:t xml:space="preserve"> faisant partie de l’immeuble sis à Ixelles, rue Longue Vie 4.</w:t>
      </w:r>
    </w:p>
    <w:p w:rsidR="00C05785" w:rsidRDefault="00C05785" w:rsidP="00C05785">
      <w:pPr>
        <w:pStyle w:val="Paragraphedeliste"/>
      </w:pPr>
      <w:r>
        <w:t xml:space="preserve">Suite à cet échange, l’ensemble de tous les immeubles </w:t>
      </w:r>
      <w:proofErr w:type="spellStart"/>
      <w:r>
        <w:t>prédécrits</w:t>
      </w:r>
      <w:proofErr w:type="spellEnd"/>
      <w:r>
        <w:t xml:space="preserve"> appartient en indivision aux deux sociétés comparantes, chacune pour la moitié.</w:t>
      </w:r>
    </w:p>
    <w:p w:rsidR="00C05785" w:rsidRDefault="00AF3260" w:rsidP="00AF3260">
      <w:r>
        <w:t>L</w:t>
      </w:r>
      <w:r w:rsidR="00C05785">
        <w:t>es sociétés comparantes ont requis</w:t>
      </w:r>
      <w:r>
        <w:t xml:space="preserve"> le notaire </w:t>
      </w:r>
      <w:r w:rsidR="00C05785">
        <w:t xml:space="preserve">d’acter authentiquement leur volonté de placer l’immeuble à construire sur le terrain </w:t>
      </w:r>
      <w:proofErr w:type="spellStart"/>
      <w:r w:rsidR="00C05785">
        <w:t>prédécrit</w:t>
      </w:r>
      <w:proofErr w:type="spellEnd"/>
      <w:r w:rsidR="00C05785">
        <w:t>, sous le régime de la copropriété et de l’indivision forcée, conformément à l’article 577 bis du Code Civil (loi du dix-huit juillet mil neuf cent vingt-quatre), en vue de la vente des appartements, garages, surface commerciale, bureau/magasin et autres locaux privatifs qui le constitueront.</w:t>
      </w:r>
    </w:p>
    <w:p w:rsidR="00C05785" w:rsidRDefault="00C05785" w:rsidP="00AF3260">
      <w:r>
        <w:t>Le présent acte emporte ainsi la création juridique des appartements, garages, surface commerciale, bureau/magasin et autres locaux privatifs formant cet ensemble, lesquels représenteront autant de biens distincts, dont il pourra être disposé indépendamment l’un de l’autre, comportant chacun le bien lui-même qui constitue une propriété privative et exclusive, à laquelle est jointe d’une manière inséparable à titre d’accessoire, en copropriété et indivision forcée, une quotité dans les parties communes et dans le terrain.</w:t>
      </w:r>
    </w:p>
    <w:p w:rsidR="00C05785" w:rsidRDefault="00C05785" w:rsidP="00AF3260">
      <w:r>
        <w:t>Cette division prendra effectivement naissance dès la première vente d’un local privatif dans l’immeuble à un tiers.</w:t>
      </w:r>
    </w:p>
    <w:p w:rsidR="00C05785" w:rsidRDefault="00C05785" w:rsidP="00AF3260">
      <w:r>
        <w:t>Dans le but de réglementer cette division en fonds distincts, les sociétés comparantes ont établi un Règlement de Copropriété, ayant pour objet de déterminer les droits de propriété et de copropriété, la façon dont les parties communes seront administrées, la répartition des charges et des recettes communes, la façon dont seront effectués les réparations et travaux, les règles relatives à l’occupation de l’ensemble, aux assurances et à la reconstruction de cet ensemble en cas de démolition.</w:t>
      </w:r>
    </w:p>
    <w:p w:rsidR="00711663" w:rsidRDefault="00711663" w:rsidP="00AF3260">
      <w:r>
        <w:t>D</w:t>
      </w:r>
      <w:r w:rsidR="00904F6B">
        <w:t>ocuments annexe</w:t>
      </w:r>
      <w:r>
        <w:t>s :</w:t>
      </w:r>
    </w:p>
    <w:p w:rsidR="00711663" w:rsidRDefault="00711663" w:rsidP="00711663">
      <w:pPr>
        <w:pStyle w:val="Paragraphedeliste"/>
        <w:numPr>
          <w:ilvl w:val="0"/>
          <w:numId w:val="36"/>
        </w:numPr>
      </w:pPr>
      <w:r>
        <w:t>Plans de l’immeuble</w:t>
      </w:r>
    </w:p>
    <w:p w:rsidR="00C05785" w:rsidRDefault="00C05785" w:rsidP="00711663">
      <w:pPr>
        <w:pStyle w:val="Paragraphedeliste"/>
        <w:numPr>
          <w:ilvl w:val="0"/>
          <w:numId w:val="37"/>
        </w:numPr>
      </w:pPr>
      <w:r>
        <w:t>PLAN DE SITUATION</w:t>
      </w:r>
    </w:p>
    <w:p w:rsidR="00C05785" w:rsidRDefault="00C05785" w:rsidP="00AF3260">
      <w:r>
        <w:lastRenderedPageBreak/>
        <w:t>Ce plan détermine la situation de l’immeuble à ériger, par rapport à la chaussée de Wavre et la rue Longue Vie, reprenant les numéros communaux des parties constituantes de cet immeuble.</w:t>
      </w:r>
    </w:p>
    <w:p w:rsidR="00C05785" w:rsidRDefault="00C05785" w:rsidP="00711663">
      <w:pPr>
        <w:pStyle w:val="Paragraphedeliste"/>
        <w:numPr>
          <w:ilvl w:val="0"/>
          <w:numId w:val="37"/>
        </w:numPr>
      </w:pPr>
      <w:r>
        <w:t>PLAN DU SOUS-SOL</w:t>
      </w:r>
    </w:p>
    <w:p w:rsidR="00C05785" w:rsidRDefault="00C05785" w:rsidP="00AF3260">
      <w:r>
        <w:t>On remarque sur ce plan :</w:t>
      </w:r>
    </w:p>
    <w:p w:rsidR="00C05785" w:rsidRDefault="00C05785" w:rsidP="00C05785">
      <w:pPr>
        <w:pStyle w:val="Paragraphedeliste"/>
        <w:numPr>
          <w:ilvl w:val="0"/>
          <w:numId w:val="4"/>
        </w:numPr>
      </w:pPr>
      <w:r>
        <w:t>Neuf emplacements de parking numérotés de 1 à 9 ;</w:t>
      </w:r>
    </w:p>
    <w:p w:rsidR="00C05785" w:rsidRDefault="00C05785" w:rsidP="00C05785">
      <w:pPr>
        <w:pStyle w:val="Paragraphedeliste"/>
        <w:numPr>
          <w:ilvl w:val="0"/>
          <w:numId w:val="4"/>
        </w:numPr>
      </w:pPr>
      <w:r>
        <w:t>Un local pour la machinerie de l’ascenseur ;</w:t>
      </w:r>
    </w:p>
    <w:p w:rsidR="00C05785" w:rsidRDefault="00C05785" w:rsidP="00C05785">
      <w:pPr>
        <w:pStyle w:val="Paragraphedeliste"/>
        <w:numPr>
          <w:ilvl w:val="0"/>
          <w:numId w:val="4"/>
        </w:numPr>
      </w:pPr>
      <w:r>
        <w:t>Un local pour les compteurs ;</w:t>
      </w:r>
    </w:p>
    <w:p w:rsidR="00C05785" w:rsidRDefault="00C05785" w:rsidP="00C05785">
      <w:pPr>
        <w:pStyle w:val="Paragraphedeliste"/>
        <w:numPr>
          <w:ilvl w:val="0"/>
          <w:numId w:val="4"/>
        </w:numPr>
      </w:pPr>
      <w:r>
        <w:t>Un local pour le chauffage ;</w:t>
      </w:r>
    </w:p>
    <w:p w:rsidR="00C05785" w:rsidRDefault="00C05785" w:rsidP="00C05785">
      <w:pPr>
        <w:pStyle w:val="Paragraphedeliste"/>
        <w:numPr>
          <w:ilvl w:val="0"/>
          <w:numId w:val="4"/>
        </w:numPr>
      </w:pPr>
      <w:r>
        <w:t>Les trous d’aération ;</w:t>
      </w:r>
    </w:p>
    <w:p w:rsidR="00C05785" w:rsidRDefault="00C05785" w:rsidP="00C05785">
      <w:pPr>
        <w:pStyle w:val="Paragraphedeliste"/>
        <w:numPr>
          <w:ilvl w:val="0"/>
          <w:numId w:val="4"/>
        </w:numPr>
      </w:pPr>
      <w:r>
        <w:t>L’aire d’accès aux emplacements de parking, le monte-voiture, un espace pour manœuvrer les voitures, un sas donnant accès à un palier, le palier proprement dit donnant accès à l’as</w:t>
      </w:r>
      <w:r w:rsidR="00711663">
        <w:t>censeur et à la cage d’escalier</w:t>
      </w:r>
    </w:p>
    <w:p w:rsidR="00711663" w:rsidRDefault="00711663" w:rsidP="00711663">
      <w:pPr>
        <w:pStyle w:val="Paragraphedeliste"/>
      </w:pPr>
    </w:p>
    <w:p w:rsidR="00C05785" w:rsidRDefault="00C05785" w:rsidP="00711663">
      <w:pPr>
        <w:pStyle w:val="Paragraphedeliste"/>
        <w:numPr>
          <w:ilvl w:val="0"/>
          <w:numId w:val="4"/>
        </w:numPr>
      </w:pPr>
      <w:r>
        <w:t>PLAN DU REZ-DE-CHAUSSEE</w:t>
      </w:r>
    </w:p>
    <w:p w:rsidR="00C05785" w:rsidRDefault="00C05785" w:rsidP="00AF3260">
      <w:r>
        <w:t>On remarque sur ce plan :</w:t>
      </w:r>
    </w:p>
    <w:p w:rsidR="00C05785" w:rsidRDefault="00C05785" w:rsidP="00C05785">
      <w:pPr>
        <w:pStyle w:val="Paragraphedeliste"/>
        <w:numPr>
          <w:ilvl w:val="0"/>
          <w:numId w:val="4"/>
        </w:numPr>
      </w:pPr>
      <w:r>
        <w:t>Le hall d’entrée avec sonnettes et boites aux lettres donnant accès à la cage d’escalier et à l’ascenseur, la cage d’escalier avec escalier vers les étages, l’ascenseur ;</w:t>
      </w:r>
    </w:p>
    <w:p w:rsidR="00C05785" w:rsidRDefault="00C05785" w:rsidP="00C05785">
      <w:pPr>
        <w:pStyle w:val="Paragraphedeliste"/>
        <w:numPr>
          <w:ilvl w:val="0"/>
          <w:numId w:val="4"/>
        </w:numPr>
      </w:pPr>
      <w:r>
        <w:t>Une surface commerciale côté chaussée de Wavre ;</w:t>
      </w:r>
    </w:p>
    <w:p w:rsidR="00C05785" w:rsidRDefault="00C05785" w:rsidP="00C05785">
      <w:pPr>
        <w:pStyle w:val="Paragraphedeliste"/>
        <w:numPr>
          <w:ilvl w:val="0"/>
          <w:numId w:val="4"/>
        </w:numPr>
      </w:pPr>
      <w:r>
        <w:t>Un bureau/magasin côté rue Longue Vie.</w:t>
      </w:r>
    </w:p>
    <w:p w:rsidR="00C05785" w:rsidRDefault="00C05785" w:rsidP="00C05785">
      <w:pPr>
        <w:pStyle w:val="Paragraphedeliste"/>
      </w:pPr>
      <w:r>
        <w:t>Etant exclu le local de rangement dont quest</w:t>
      </w:r>
      <w:r w:rsidR="00711663">
        <w:t>ion dans l’origine de propriété</w:t>
      </w:r>
    </w:p>
    <w:p w:rsidR="00904F6B" w:rsidRDefault="00904F6B" w:rsidP="00C05785">
      <w:pPr>
        <w:pStyle w:val="Paragraphedeliste"/>
      </w:pPr>
    </w:p>
    <w:p w:rsidR="00C05785" w:rsidRDefault="00C05785" w:rsidP="00711663">
      <w:pPr>
        <w:pStyle w:val="Paragraphedeliste"/>
        <w:numPr>
          <w:ilvl w:val="0"/>
          <w:numId w:val="4"/>
        </w:numPr>
      </w:pPr>
      <w:r>
        <w:t>PLAN DES ETAGES</w:t>
      </w:r>
    </w:p>
    <w:p w:rsidR="00C05785" w:rsidRDefault="00C05785" w:rsidP="00AF3260">
      <w:r>
        <w:t>Chacun des quatre étages comprend deux appartements :</w:t>
      </w:r>
    </w:p>
    <w:p w:rsidR="00C05785" w:rsidRDefault="00C05785" w:rsidP="00C05785">
      <w:pPr>
        <w:pStyle w:val="Paragraphedeliste"/>
        <w:numPr>
          <w:ilvl w:val="0"/>
          <w:numId w:val="8"/>
        </w:numPr>
      </w:pPr>
      <w:r>
        <w:t>Un appartement avec séjour côté chaussée de Wavre, comprenant : hall d’entrée, water-closet, trois chambres à coucher, séjour, salle à manger, cuisine et deux salles de bains</w:t>
      </w:r>
    </w:p>
    <w:p w:rsidR="00C05785" w:rsidRDefault="00C05785" w:rsidP="00C05785">
      <w:pPr>
        <w:pStyle w:val="Paragraphedeliste"/>
        <w:numPr>
          <w:ilvl w:val="0"/>
          <w:numId w:val="8"/>
        </w:numPr>
      </w:pPr>
      <w:r>
        <w:t>Un appartement avec séjour côté rue Longue Vie, comprenant : hall d’entrée, salle de bain, water-closet, cuisine, séjour et deux chambres à coucher.</w:t>
      </w:r>
    </w:p>
    <w:p w:rsidR="00C05785" w:rsidRDefault="00C05785" w:rsidP="00C05785">
      <w:pPr>
        <w:pStyle w:val="Paragraphedeliste"/>
        <w:ind w:left="1080"/>
      </w:pPr>
      <w:r>
        <w:t>Etant ici observé que le premier étage comporte une partie surélevée de cinquante centimètres environ.</w:t>
      </w:r>
    </w:p>
    <w:p w:rsidR="00904F6B" w:rsidRDefault="00904F6B" w:rsidP="00C05785">
      <w:pPr>
        <w:pStyle w:val="Paragraphedeliste"/>
        <w:ind w:left="1080"/>
      </w:pPr>
    </w:p>
    <w:p w:rsidR="00C05785" w:rsidRDefault="00904F6B" w:rsidP="00904F6B">
      <w:pPr>
        <w:pStyle w:val="Paragraphedeliste"/>
        <w:numPr>
          <w:ilvl w:val="0"/>
          <w:numId w:val="36"/>
        </w:numPr>
      </w:pPr>
      <w:r>
        <w:t>copie du permis de bâtir</w:t>
      </w:r>
    </w:p>
    <w:p w:rsidR="00904F6B" w:rsidRDefault="00904F6B" w:rsidP="00904F6B">
      <w:pPr>
        <w:pStyle w:val="Paragraphedeliste"/>
      </w:pPr>
    </w:p>
    <w:p w:rsidR="00C05785" w:rsidRDefault="00904F6B" w:rsidP="00904F6B">
      <w:pPr>
        <w:pStyle w:val="Paragraphedeliste"/>
        <w:numPr>
          <w:ilvl w:val="0"/>
          <w:numId w:val="36"/>
        </w:numPr>
      </w:pPr>
      <w:r>
        <w:t>descriptif des travaux</w:t>
      </w:r>
    </w:p>
    <w:p w:rsidR="00C05785" w:rsidRDefault="00C05785" w:rsidP="00C05785">
      <w:pPr>
        <w:ind w:firstLine="708"/>
      </w:pPr>
      <w:r>
        <w:t>Un descriptif des travaux a été établi contenant le descriptif des matériaux et fournitures à mettre en œuvre pour la construction de l’immeuble.</w:t>
      </w:r>
    </w:p>
    <w:p w:rsidR="00C05785" w:rsidRDefault="00C05785" w:rsidP="00C05785">
      <w:pPr>
        <w:ind w:firstLine="708"/>
      </w:pPr>
      <w:r>
        <w:t>En cas de discordance entre les plans et le descriptif des travaux, ce dernier prévaut. Les plans ne seront pas transcrits.</w:t>
      </w:r>
    </w:p>
    <w:p w:rsidR="00C05785" w:rsidRDefault="00904F6B" w:rsidP="00904F6B">
      <w:pPr>
        <w:pStyle w:val="Paragraphedeliste"/>
        <w:numPr>
          <w:ilvl w:val="0"/>
          <w:numId w:val="36"/>
        </w:numPr>
      </w:pPr>
      <w:r>
        <w:t>règlement de copropriété et d’ordre intérieur</w:t>
      </w:r>
    </w:p>
    <w:p w:rsidR="00C05785" w:rsidRDefault="00C05785" w:rsidP="00C05785">
      <w:pPr>
        <w:ind w:left="708"/>
      </w:pPr>
      <w:r>
        <w:t>Ce règlement de copropriété qui oblige les sociétés comparantes, propriétaires des éléments composant l’immeuble, oblige également leurs successeurs et ayants-droit à tous titres.</w:t>
      </w:r>
    </w:p>
    <w:p w:rsidR="00C05785" w:rsidRDefault="00C05785" w:rsidP="00C05785">
      <w:pPr>
        <w:ind w:left="708"/>
      </w:pPr>
      <w:r>
        <w:t>Ce règlement sera transcrit avec le présent acte de manière à le rendre opposable aux tiers.</w:t>
      </w:r>
    </w:p>
    <w:p w:rsidR="00C05785" w:rsidRDefault="00904F6B" w:rsidP="00904F6B">
      <w:pPr>
        <w:pStyle w:val="Paragraphedeliste"/>
        <w:numPr>
          <w:ilvl w:val="0"/>
          <w:numId w:val="36"/>
        </w:numPr>
      </w:pPr>
      <w:r>
        <w:lastRenderedPageBreak/>
        <w:t>tableau de répartition des quotités dans les parties communes</w:t>
      </w:r>
    </w:p>
    <w:p w:rsidR="00C05785" w:rsidRDefault="00C05785" w:rsidP="00C05785">
      <w:pPr>
        <w:ind w:firstLine="708"/>
      </w:pPr>
      <w:r>
        <w:t>Ces documents forment ensemble la charte des immeubles qui sont ainsi juridiquement créées. Ils se complètent et forment un tout : ils doivent se lire et s’interpréter les uns en fonction des autres.</w:t>
      </w:r>
    </w:p>
    <w:p w:rsidR="00C05785" w:rsidRDefault="00C05785" w:rsidP="00C05785">
      <w:pPr>
        <w:ind w:firstLine="708"/>
      </w:pPr>
      <w:r>
        <w:t>Tous actes translatifs ou déclaratifs de propriété ou de jouissance, ayant pour objet les éléments privatifs de l’immeuble, y compris les baux et concessions de jouissance devront contenir la mention expresse que le nouvel intéressé a pris connaissance de l’acte de base et de ses annexes et qu’il sera subrogé dans les droits et dans les obligations qui en résultent.</w:t>
      </w:r>
    </w:p>
    <w:p w:rsidR="005E116D" w:rsidRDefault="005E116D" w:rsidP="00C05785">
      <w:pPr>
        <w:ind w:left="720"/>
        <w:jc w:val="center"/>
        <w:rPr>
          <w:b/>
          <w:u w:val="single"/>
        </w:rPr>
      </w:pPr>
    </w:p>
    <w:p w:rsidR="00C05785" w:rsidRPr="00904F6B" w:rsidRDefault="00C05785" w:rsidP="00C05785">
      <w:pPr>
        <w:ind w:left="720"/>
        <w:jc w:val="center"/>
        <w:rPr>
          <w:b/>
          <w:u w:val="single"/>
        </w:rPr>
      </w:pPr>
      <w:r w:rsidRPr="00904F6B">
        <w:rPr>
          <w:b/>
          <w:u w:val="single"/>
        </w:rPr>
        <w:t>REGLEMENT DE COPROPRIETE</w:t>
      </w:r>
      <w:r w:rsidR="00DB6230">
        <w:rPr>
          <w:b/>
          <w:u w:val="single"/>
        </w:rPr>
        <w:t xml:space="preserve"> et son adaptation</w:t>
      </w:r>
    </w:p>
    <w:p w:rsidR="00E519CD" w:rsidRPr="00904F6B" w:rsidRDefault="00E519CD" w:rsidP="00904F6B">
      <w:pPr>
        <w:rPr>
          <w:color w:val="0070C0"/>
        </w:rPr>
      </w:pPr>
      <w:r w:rsidRPr="00904F6B">
        <w:rPr>
          <w:color w:val="0070C0"/>
        </w:rPr>
        <w:t>Le présent règlement de copropriété est pris en application des articles 577-3 à 577-14 du Code civil, comprenant notamment la description des droits et obligations de chaque copropriétaire quant aux parties privatives et aux parties communes (voir le</w:t>
      </w:r>
      <w:r w:rsidR="004E27F6">
        <w:rPr>
          <w:color w:val="0070C0"/>
        </w:rPr>
        <w:t xml:space="preserve"> chapitre II </w:t>
      </w:r>
      <w:r w:rsidRPr="00904F6B">
        <w:rPr>
          <w:color w:val="0070C0"/>
        </w:rPr>
        <w:t xml:space="preserve">du présent règlement), les règles relatives au mode de convocation de l’assemblée générale (voir l’article </w:t>
      </w:r>
      <w:r w:rsidR="00A51BB6">
        <w:rPr>
          <w:color w:val="0070C0"/>
        </w:rPr>
        <w:t>34</w:t>
      </w:r>
      <w:r w:rsidRPr="00904F6B">
        <w:rPr>
          <w:color w:val="0070C0"/>
        </w:rPr>
        <w:t>), au fonctionnement et aux pouvoirs de l’assemblée générale (voir l</w:t>
      </w:r>
      <w:r w:rsidR="004127EE">
        <w:rPr>
          <w:color w:val="0070C0"/>
        </w:rPr>
        <w:t>a section 2 ci-dessous)</w:t>
      </w:r>
      <w:r w:rsidRPr="00904F6B">
        <w:rPr>
          <w:color w:val="0070C0"/>
        </w:rPr>
        <w:t>, le mode de nomination du syndic, l’étendue de ses pouvoirs, la durée de son mandat et les modalités de renouvellement de celui-ci, les modalités du renon éventuel de son contrat ainsi que les obligations consécutives à la fin de sa mission (voir</w:t>
      </w:r>
      <w:r w:rsidR="004127EE">
        <w:rPr>
          <w:color w:val="0070C0"/>
        </w:rPr>
        <w:t xml:space="preserve"> section 4</w:t>
      </w:r>
      <w:r w:rsidRPr="00904F6B">
        <w:rPr>
          <w:color w:val="0070C0"/>
        </w:rPr>
        <w:t xml:space="preserve">), les compétences du commissaire aux comptes (voir </w:t>
      </w:r>
      <w:r w:rsidR="004127EE">
        <w:rPr>
          <w:color w:val="0070C0"/>
        </w:rPr>
        <w:t>section 5</w:t>
      </w:r>
      <w:r w:rsidRPr="00904F6B">
        <w:rPr>
          <w:color w:val="0070C0"/>
        </w:rPr>
        <w:t>), ainsi que de manière générale tout ce qui concerne la conservation, l’entretien et éventuellement la reconstruction de l’immeuble.</w:t>
      </w:r>
    </w:p>
    <w:p w:rsidR="00E519CD" w:rsidRPr="00904F6B" w:rsidRDefault="00E519CD" w:rsidP="00904F6B">
      <w:pPr>
        <w:rPr>
          <w:color w:val="0070C0"/>
        </w:rPr>
      </w:pPr>
      <w:r w:rsidRPr="00904F6B">
        <w:rPr>
          <w:color w:val="0070C0"/>
        </w:rPr>
        <w:t>Conformément à l’article 577-4, par.1</w:t>
      </w:r>
      <w:r w:rsidRPr="00904F6B">
        <w:rPr>
          <w:color w:val="0070C0"/>
          <w:vertAlign w:val="superscript"/>
        </w:rPr>
        <w:t>er</w:t>
      </w:r>
      <w:r w:rsidRPr="00904F6B">
        <w:rPr>
          <w:color w:val="0070C0"/>
        </w:rPr>
        <w:t xml:space="preserve">, 5°, le présent règlement précise la période annuelle de 15 jours pendant laquelle devra se tenir l’assemblée générale ordinaire de l’association des copropriétaires (voir l‘article </w:t>
      </w:r>
      <w:r w:rsidR="00A51BB6">
        <w:rPr>
          <w:color w:val="0070C0"/>
        </w:rPr>
        <w:t>3</w:t>
      </w:r>
      <w:r w:rsidRPr="00904F6B">
        <w:rPr>
          <w:color w:val="0070C0"/>
        </w:rPr>
        <w:t>4).</w:t>
      </w:r>
    </w:p>
    <w:p w:rsidR="00E519CD" w:rsidRPr="00904F6B" w:rsidRDefault="00E519CD" w:rsidP="00904F6B">
      <w:pPr>
        <w:rPr>
          <w:color w:val="0070C0"/>
        </w:rPr>
      </w:pPr>
      <w:r w:rsidRPr="00904F6B">
        <w:rPr>
          <w:color w:val="0070C0"/>
        </w:rPr>
        <w:t xml:space="preserve">Les dispositions du règlement de copropriété adapté peuvent également être opposées par ceux à qui elles sont opposables et qui sont titulaires d’un droit réel ou personnel sur l’immeuble en copropriété, et cela conformément aux dispositions de l’article 577-10 du Code civil. </w:t>
      </w:r>
    </w:p>
    <w:p w:rsidR="00C05785" w:rsidRDefault="00C05785" w:rsidP="00904F6B">
      <w:r>
        <w:t>Chapitre 1 – STATUT DE L’IMMEUBLE</w:t>
      </w:r>
    </w:p>
    <w:p w:rsidR="005E116D" w:rsidRPr="003A516A" w:rsidRDefault="005E116D" w:rsidP="005E116D">
      <w:pPr>
        <w:rPr>
          <w:color w:val="0070C0"/>
        </w:rPr>
      </w:pPr>
      <w:r w:rsidRPr="003A516A">
        <w:rPr>
          <w:b/>
          <w:color w:val="0070C0"/>
        </w:rPr>
        <w:t>Art. 577-4, par 1</w:t>
      </w:r>
      <w:r w:rsidRPr="003A516A">
        <w:rPr>
          <w:b/>
          <w:color w:val="0070C0"/>
          <w:vertAlign w:val="superscript"/>
        </w:rPr>
        <w:t>er</w:t>
      </w:r>
      <w:r>
        <w:rPr>
          <w:b/>
          <w:color w:val="0070C0"/>
        </w:rPr>
        <w:t>, aliné</w:t>
      </w:r>
      <w:r w:rsidRPr="003A516A">
        <w:rPr>
          <w:b/>
          <w:color w:val="0070C0"/>
        </w:rPr>
        <w:t xml:space="preserve">a 2 : </w:t>
      </w:r>
      <w:r w:rsidRPr="003A516A">
        <w:rPr>
          <w:color w:val="0070C0"/>
        </w:rPr>
        <w:t>l’acte de base comprend la description de l’ensemble immobilier et des parties privatives et communes, ainsi que la fixation de la quote-part des parties communes afférente à chaque partie privative, cette quote-part étant déterminée en tenant compte de leur valeur respective fixée en fonction de la superficie nette au sol, de l’affectation et de la situation de la partie privative, sur la base d’un rapport motivé d’un notaire, d’un géomètre-expert, d’un architecte ou d’un agent immobilier.</w:t>
      </w:r>
    </w:p>
    <w:p w:rsidR="005E116D" w:rsidRPr="003A516A" w:rsidRDefault="005E116D" w:rsidP="005E116D">
      <w:pPr>
        <w:rPr>
          <w:color w:val="0070C0"/>
        </w:rPr>
      </w:pPr>
      <w:r w:rsidRPr="003A516A">
        <w:rPr>
          <w:color w:val="0070C0"/>
        </w:rPr>
        <w:t>Que ces derniers critères établis pour valoriser les quotes-parts ne sont obligatoires que pour les nouvelles copropriétés ayant été constituées après le 1</w:t>
      </w:r>
      <w:r w:rsidRPr="003A516A">
        <w:rPr>
          <w:color w:val="0070C0"/>
          <w:vertAlign w:val="superscript"/>
        </w:rPr>
        <w:t>er</w:t>
      </w:r>
      <w:r w:rsidRPr="003A516A">
        <w:rPr>
          <w:color w:val="0070C0"/>
        </w:rPr>
        <w:t xml:space="preserve"> septembre 2010. En conséquence, les anciens critères restent valables, tels ceux repris pour la Résidence </w:t>
      </w:r>
      <w:r>
        <w:rPr>
          <w:color w:val="0070C0"/>
        </w:rPr>
        <w:t>Maxwell</w:t>
      </w:r>
      <w:r w:rsidRPr="003A516A">
        <w:rPr>
          <w:color w:val="0070C0"/>
        </w:rPr>
        <w:t>.</w:t>
      </w:r>
    </w:p>
    <w:p w:rsidR="005E116D" w:rsidRPr="003A516A" w:rsidRDefault="005E116D" w:rsidP="005E116D">
      <w:pPr>
        <w:rPr>
          <w:color w:val="0070C0"/>
        </w:rPr>
      </w:pPr>
      <w:r w:rsidRPr="003A516A">
        <w:rPr>
          <w:color w:val="0070C0"/>
        </w:rPr>
        <w:t xml:space="preserve">Que par acte du </w:t>
      </w:r>
      <w:r w:rsidRPr="005321D5">
        <w:rPr>
          <w:b/>
          <w:color w:val="0070C0"/>
        </w:rPr>
        <w:t>28 décembre</w:t>
      </w:r>
      <w:r>
        <w:rPr>
          <w:color w:val="0070C0"/>
        </w:rPr>
        <w:t xml:space="preserve"> </w:t>
      </w:r>
      <w:r w:rsidRPr="003A516A">
        <w:rPr>
          <w:b/>
          <w:color w:val="0070C0"/>
        </w:rPr>
        <w:t>1990</w:t>
      </w:r>
      <w:r w:rsidRPr="003A516A">
        <w:rPr>
          <w:color w:val="0070C0"/>
        </w:rPr>
        <w:t xml:space="preserve"> d</w:t>
      </w:r>
      <w:r>
        <w:rPr>
          <w:color w:val="0070C0"/>
        </w:rPr>
        <w:t>u notaire</w:t>
      </w:r>
      <w:r w:rsidRPr="003A516A">
        <w:rPr>
          <w:color w:val="0070C0"/>
        </w:rPr>
        <w:t xml:space="preserve"> cité supra de résidence à </w:t>
      </w:r>
      <w:r>
        <w:rPr>
          <w:color w:val="0070C0"/>
        </w:rPr>
        <w:t>Bruxelles</w:t>
      </w:r>
      <w:r w:rsidRPr="003A516A">
        <w:rPr>
          <w:color w:val="0070C0"/>
        </w:rPr>
        <w:t xml:space="preserve">, la Résidence </w:t>
      </w:r>
      <w:r>
        <w:rPr>
          <w:color w:val="0070C0"/>
        </w:rPr>
        <w:t>Maxwell</w:t>
      </w:r>
      <w:r w:rsidRPr="003A516A">
        <w:rPr>
          <w:color w:val="0070C0"/>
        </w:rPr>
        <w:t xml:space="preserve"> a été placée sous le statut de la copropriété forcée, par authentification de sa division juridique</w:t>
      </w:r>
    </w:p>
    <w:p w:rsidR="005E116D" w:rsidRPr="003A516A" w:rsidRDefault="005E116D" w:rsidP="005E116D">
      <w:pPr>
        <w:rPr>
          <w:color w:val="0070C0"/>
        </w:rPr>
      </w:pPr>
      <w:r w:rsidRPr="003A516A">
        <w:rPr>
          <w:color w:val="0070C0"/>
        </w:rPr>
        <w:lastRenderedPageBreak/>
        <w:t>Que conformément aux dispositions de l’article 577-5, par 1</w:t>
      </w:r>
      <w:r w:rsidRPr="003A516A">
        <w:rPr>
          <w:color w:val="0070C0"/>
          <w:vertAlign w:val="superscript"/>
        </w:rPr>
        <w:t>er</w:t>
      </w:r>
      <w:r w:rsidRPr="003A516A">
        <w:rPr>
          <w:color w:val="0070C0"/>
        </w:rPr>
        <w:t xml:space="preserve"> l’association des copropriétaires de la Résidence </w:t>
      </w:r>
      <w:r>
        <w:rPr>
          <w:color w:val="0070C0"/>
        </w:rPr>
        <w:t xml:space="preserve">dénommée Maxwell </w:t>
      </w:r>
      <w:r w:rsidRPr="003A516A">
        <w:rPr>
          <w:color w:val="0070C0"/>
        </w:rPr>
        <w:t>a acquis la personnalité juridique par la transcription des statuts, conformément à la loi du 30 juin 1</w:t>
      </w:r>
      <w:r>
        <w:rPr>
          <w:color w:val="0070C0"/>
        </w:rPr>
        <w:t>9</w:t>
      </w:r>
      <w:r w:rsidRPr="003A516A">
        <w:rPr>
          <w:color w:val="0070C0"/>
        </w:rPr>
        <w:t>94</w:t>
      </w:r>
    </w:p>
    <w:p w:rsidR="005E116D" w:rsidRPr="003A516A" w:rsidRDefault="005E116D" w:rsidP="005E116D">
      <w:pPr>
        <w:rPr>
          <w:color w:val="0070C0"/>
        </w:rPr>
      </w:pPr>
      <w:r w:rsidRPr="003A516A">
        <w:rPr>
          <w:color w:val="0070C0"/>
        </w:rPr>
        <w:t>Que suite à la transcription le règlement de copropriété du complexe immobilier a valeur de statut réel et se trouve donc opposable à tous les copropriétaires et à tous les tiers notamment aux occupants de l’immeuble, et cela en application de la loi du 30 juin 1994.</w:t>
      </w:r>
    </w:p>
    <w:p w:rsidR="005E116D" w:rsidRPr="003A516A" w:rsidRDefault="005E116D" w:rsidP="005E116D">
      <w:pPr>
        <w:rPr>
          <w:color w:val="0070C0"/>
        </w:rPr>
      </w:pPr>
      <w:r w:rsidRPr="003A516A">
        <w:rPr>
          <w:color w:val="0070C0"/>
        </w:rPr>
        <w:t>Que la présente adaptation du règlement ne modifie en rien cette situation juridique.</w:t>
      </w:r>
    </w:p>
    <w:p w:rsidR="005E116D" w:rsidRDefault="005E116D" w:rsidP="005E116D">
      <w:r w:rsidRPr="003A516A">
        <w:rPr>
          <w:color w:val="0070C0"/>
        </w:rPr>
        <w:t xml:space="preserve">Que la présente adaptation des statuts vise uniquement à mettre le règlement de copropriété en conformité avec l’objectif visé par l’article 577-14 </w:t>
      </w:r>
      <w:r>
        <w:rPr>
          <w:color w:val="0070C0"/>
        </w:rPr>
        <w:t xml:space="preserve">du Code civil </w:t>
      </w:r>
      <w:r w:rsidRPr="003A516A">
        <w:rPr>
          <w:color w:val="0070C0"/>
        </w:rPr>
        <w:t>qui précise ‘les dispositions statutaires non conformes à la législation en vigueur sont de plein droit remplacées par les dispositions légales correspondantes à compter de leur entrée en vigueur</w:t>
      </w:r>
      <w:r w:rsidR="00DB6230">
        <w:rPr>
          <w:color w:val="0070C0"/>
        </w:rPr>
        <w:t>’</w:t>
      </w:r>
    </w:p>
    <w:p w:rsidR="00C05785" w:rsidRDefault="00C05785" w:rsidP="00904F6B">
      <w:r>
        <w:t>Article 1 – Définition du statut réel</w:t>
      </w:r>
    </w:p>
    <w:p w:rsidR="00C05785" w:rsidRDefault="00E519CD" w:rsidP="009F4BEB">
      <w:r>
        <w:t>L</w:t>
      </w:r>
      <w:r w:rsidR="00C05785">
        <w:t xml:space="preserve">e statut de la Résidence « Maxwell » étant l’immeuble sis chaussée de Wavre 69, 71 et 73 – rue Longue </w:t>
      </w:r>
      <w:r>
        <w:t>Vie 4, 6 et 8 à Ixelles est établi comme suit</w:t>
      </w:r>
      <w:r w:rsidR="005E116D">
        <w:t>.</w:t>
      </w:r>
    </w:p>
    <w:p w:rsidR="00C05785" w:rsidRDefault="00C05785" w:rsidP="009F4BEB">
      <w:r>
        <w:t>Ce statut règle tout ce qui concerne la division de la propriété, la conservation, l’entretien et éventuellement la reconstruction de l’immeuble.</w:t>
      </w:r>
    </w:p>
    <w:p w:rsidR="00C05785" w:rsidRDefault="00C05785" w:rsidP="009F4BEB">
      <w:r>
        <w:t>Ces dispositions et les servitudes qui peuvent en résulter s’imposent en tant que statut réel à tous les copropriétaires ou titulaires de droits réels actuels et futurs ; elles sont en conséquence immuables à défaut d’accord unanime des copropriétaires, lequel ne sera opposable aux tiers que par la transcription au bureau des hypothèques de la situation de l’immeuble.</w:t>
      </w:r>
    </w:p>
    <w:p w:rsidR="00C05785" w:rsidRDefault="00C05785" w:rsidP="009F4BEB">
      <w:r>
        <w:t>Article 2 – Définition du règlement d’ordre intérieur</w:t>
      </w:r>
    </w:p>
    <w:p w:rsidR="00C05785" w:rsidRDefault="00C05785" w:rsidP="009F4BEB">
      <w:r>
        <w:t>Il est en outre arrêté, pour valoir entre les parties et leurs ayants-droit à quelque titre que ce soit, un règlement d’ordre intérieur relatif à la jouissance de l’immeuble et aux détails de la vie en commun, lequel règlement n’est pas de statut réel et est susceptible de modifications dans les conditions qu’il indique.</w:t>
      </w:r>
    </w:p>
    <w:p w:rsidR="00C05785" w:rsidRDefault="00C05785" w:rsidP="009F4BEB">
      <w:r>
        <w:t>Ces modifications ne sont point soumises à la transcription mais doivent être imposées par les aliénateurs du droit de propriété ou de jouissance à leurs contractants ou aux bénéficiaires.</w:t>
      </w:r>
    </w:p>
    <w:p w:rsidR="00C05785" w:rsidRDefault="00C05785" w:rsidP="009F4BEB">
      <w:r>
        <w:t>Article 3 – Règlement général de copropriété</w:t>
      </w:r>
    </w:p>
    <w:p w:rsidR="005E116D" w:rsidRDefault="00C05785" w:rsidP="009F4BEB">
      <w:r>
        <w:t>Le statut réel et le règlement d’ordre intérieur forment ensemble le règlement général de copropriété, lequel oblige tous titulaires actuels ou futurs de droits dans la copropriété forcée des choses communes de l’immeuble et leurs ayants-droit et ayants-cause à quelque t</w:t>
      </w:r>
      <w:r w:rsidR="005E116D">
        <w:t>i</w:t>
      </w:r>
      <w:r>
        <w:t>tre que ce soit</w:t>
      </w:r>
      <w:r w:rsidR="005E116D">
        <w:t>.</w:t>
      </w:r>
    </w:p>
    <w:p w:rsidR="00C05785" w:rsidRDefault="00C05785" w:rsidP="009F4BEB">
      <w:r>
        <w:t>Chapitre II – CHOSES PRIVATIVES ET CHOSES COMMUNES</w:t>
      </w:r>
    </w:p>
    <w:p w:rsidR="00C05785" w:rsidRDefault="00C05785" w:rsidP="009F4BEB">
      <w:r>
        <w:t>SECTION I. – Division de l’immeuble</w:t>
      </w:r>
    </w:p>
    <w:p w:rsidR="00C05785" w:rsidRDefault="00C05785" w:rsidP="009F4BEB">
      <w:r>
        <w:t>Article 4 – Etat du droit d’accession immobilière</w:t>
      </w:r>
    </w:p>
    <w:p w:rsidR="00C05785" w:rsidRDefault="00C05785" w:rsidP="009F4BEB">
      <w:r>
        <w:t xml:space="preserve">Pour donner à la division de l’immeuble telle qu’elle est indiquée ci-après une base légale indiscutable, le droit d’accession immobilière résultant de l’article 553 du Code Civil est réparti entre tous les copropriétaires, de telle manière qu’il bénéficie à chacun d’eux pour lui conférer la propriété privative et exclusive de l’appartement ou autre local privatif dont il entend être propriétaire et pour </w:t>
      </w:r>
      <w:r>
        <w:lastRenderedPageBreak/>
        <w:t>lui assurer la copropriété des quotités afférentes au même appartement ou local privatif dans les parties communes de l’immeuble.</w:t>
      </w:r>
    </w:p>
    <w:p w:rsidR="00C05785" w:rsidRDefault="00C05785" w:rsidP="009F4BEB">
      <w:r>
        <w:t>Article 5 – Division de l’immeuble</w:t>
      </w:r>
    </w:p>
    <w:p w:rsidR="00C05785" w:rsidRDefault="00C05785" w:rsidP="009F4BEB">
      <w:r>
        <w:t>L’immeuble comporte des parties communes dont la propriété appartient indivisément, suivant la loi, l’usage, les dispositions de l’acte de base, ou de vente, ou par décision des copropriétaires, à tous les copropriétaires, chacun pour une fraction, et des parties privatives dont chacun des copropriétaires a la propriété privative et l’usage exclusif.</w:t>
      </w:r>
    </w:p>
    <w:p w:rsidR="00C05785" w:rsidRDefault="00C05785" w:rsidP="009F4BEB">
      <w:r>
        <w:t>Les propriétés privatives sont dénommées : appartement, surface commerciale, bureau/magasin, emplacement pour parking.</w:t>
      </w:r>
    </w:p>
    <w:p w:rsidR="00C05785" w:rsidRDefault="00C05785" w:rsidP="009F4BEB">
      <w:r>
        <w:t>Section II. – Parties communes</w:t>
      </w:r>
    </w:p>
    <w:p w:rsidR="00E519CD" w:rsidRPr="00601213" w:rsidRDefault="00E519CD" w:rsidP="009F4BEB">
      <w:pPr>
        <w:rPr>
          <w:color w:val="0070C0"/>
        </w:rPr>
      </w:pPr>
      <w:r w:rsidRPr="00601213">
        <w:rPr>
          <w:color w:val="0070C0"/>
        </w:rPr>
        <w:t>Art. 577-3, alinéa 3 « Dans le silence ou la contradiction des titres, sont réputées communes les parties de bâtiments ou de terrains affectées à l’usage de tous les copropriétaires ou de certains d’entre eux »</w:t>
      </w:r>
    </w:p>
    <w:p w:rsidR="00E519CD" w:rsidRDefault="00E519CD" w:rsidP="009F4BEB">
      <w:pPr>
        <w:rPr>
          <w:color w:val="0070C0"/>
        </w:rPr>
      </w:pPr>
      <w:r w:rsidRPr="00601213">
        <w:rPr>
          <w:color w:val="0070C0"/>
        </w:rPr>
        <w:t>Ces parties communes appartiennent indivisément aux propriétaires dans la proportion de leur quote-part dans la copropriété. En conséquence, elles n’appartiennent pas à l’association des copropriétaires</w:t>
      </w:r>
      <w:r w:rsidR="005E2A6B">
        <w:rPr>
          <w:color w:val="0070C0"/>
        </w:rPr>
        <w:t>.</w:t>
      </w:r>
    </w:p>
    <w:p w:rsidR="005E2A6B" w:rsidRPr="00CA4822" w:rsidRDefault="005E2A6B" w:rsidP="005E2A6B">
      <w:pPr>
        <w:rPr>
          <w:color w:val="0070C0"/>
        </w:rPr>
      </w:pPr>
      <w:r w:rsidRPr="00CA4822">
        <w:rPr>
          <w:color w:val="0070C0"/>
        </w:rPr>
        <w:t>L’association des copropriétaires peut faire des actes de disposition au sujet des biens immeubles communs en indivision à la majorité des quatre/cinquièmes des voix. En vertu de la même majorité, elle peut décider d’acquérir de nouveaux biens immeubles destinés à devenir communs.</w:t>
      </w:r>
    </w:p>
    <w:p w:rsidR="005E2A6B" w:rsidRPr="00CA4822" w:rsidRDefault="005E2A6B" w:rsidP="005E2A6B">
      <w:pPr>
        <w:rPr>
          <w:color w:val="0070C0"/>
        </w:rPr>
      </w:pPr>
      <w:r w:rsidRPr="00CA4822">
        <w:rPr>
          <w:color w:val="0070C0"/>
        </w:rPr>
        <w:t>Il est rappelé, pour autant que de besoin, que conformément aux dispositions de l’article 577-7, par.1</w:t>
      </w:r>
      <w:r w:rsidRPr="00CA4822">
        <w:rPr>
          <w:color w:val="0070C0"/>
          <w:vertAlign w:val="superscript"/>
        </w:rPr>
        <w:t>er</w:t>
      </w:r>
      <w:r w:rsidRPr="00CA4822">
        <w:rPr>
          <w:color w:val="0070C0"/>
        </w:rPr>
        <w:t xml:space="preserve">, 2°, b), toute modification de la </w:t>
      </w:r>
      <w:r w:rsidRPr="00CA4822">
        <w:rPr>
          <w:b/>
          <w:color w:val="0070C0"/>
        </w:rPr>
        <w:t>destination</w:t>
      </w:r>
      <w:r w:rsidRPr="00CA4822">
        <w:rPr>
          <w:color w:val="0070C0"/>
        </w:rPr>
        <w:t xml:space="preserve"> de l’immeuble ou d’une partie de celle-ci devra être décidée par l’assemblée générale à la majorité des </w:t>
      </w:r>
      <w:r w:rsidRPr="00CA4822">
        <w:rPr>
          <w:b/>
          <w:color w:val="0070C0"/>
        </w:rPr>
        <w:t>quatre cinquièmes</w:t>
      </w:r>
      <w:r w:rsidRPr="00CA4822">
        <w:rPr>
          <w:color w:val="0070C0"/>
        </w:rPr>
        <w:t xml:space="preserve"> des voix des copropriétaires présents et représentés, sous réserve des dispositions de l’article 577-7, par.3, al.2 du Code civil.</w:t>
      </w:r>
    </w:p>
    <w:p w:rsidR="00C05785" w:rsidRDefault="00C05785" w:rsidP="009F4BEB">
      <w:r>
        <w:t>Article 6.</w:t>
      </w:r>
    </w:p>
    <w:p w:rsidR="00C05785" w:rsidRDefault="00C05785" w:rsidP="009F4BEB">
      <w:r>
        <w:t>Les parties communes sont divisées en millièmes attribués aux locaux privatifs dans les proportions des valeurs respectives de ces éléments privatifs.</w:t>
      </w:r>
    </w:p>
    <w:p w:rsidR="00C05785" w:rsidRDefault="00C05785" w:rsidP="009F4BEB">
      <w:r>
        <w:t>Conformément à la loi, les parties communes ne sont point sujettes à partage. Elles ne peuvent être aliénées, grevées de droits réels ou saisies qu’avec les propriétés dont elles sont l’accessoire et seulement pour les quotes-parts attribuées à ces propriétés dans la chose  commune.</w:t>
      </w:r>
    </w:p>
    <w:p w:rsidR="00C05785" w:rsidRDefault="00C05785" w:rsidP="009F4BEB">
      <w:r>
        <w:t>Article 7. – Définition des parties communes</w:t>
      </w:r>
    </w:p>
    <w:p w:rsidR="00C05785" w:rsidRDefault="00C05785" w:rsidP="009F4BEB">
      <w:r>
        <w:t>Les parties communes de l’immeuble comportent :</w:t>
      </w:r>
    </w:p>
    <w:p w:rsidR="00C05785" w:rsidRDefault="00C05785" w:rsidP="009F4BEB">
      <w:r>
        <w:t>Les fondations, l’ossature en béton (piliers, poutres, hourdis, etc.), les gros murs de façade, de pignons, de refend, de clôture ; les appuis des balcons et fenêtres ; tous les éléments qui ont trait à l’ornementation extérieure de la façade, même s’ils dépendent des parties privatives ; en ce qui concerne les terrasses, la chape d’étanchéité faisant partie du gros-œuvre au même titre que le béton du hourdis</w:t>
      </w:r>
      <w:r w:rsidRPr="00486691">
        <w:t xml:space="preserve"> </w:t>
      </w:r>
      <w:r>
        <w:t xml:space="preserve">qu’elle protège, les trottoirs, grilles et soubassements, toutes les couvertures et toitures communes ; les corniches, gouttières, descentes des eaux pluviales et </w:t>
      </w:r>
      <w:proofErr w:type="spellStart"/>
      <w:r>
        <w:t>sterfputs</w:t>
      </w:r>
      <w:proofErr w:type="spellEnd"/>
      <w:r>
        <w:t xml:space="preserve"> ; le réseau d’égouts avec </w:t>
      </w:r>
      <w:proofErr w:type="spellStart"/>
      <w:r>
        <w:t>sterfputs</w:t>
      </w:r>
      <w:proofErr w:type="spellEnd"/>
      <w:r>
        <w:t xml:space="preserve"> et accessoires ; les raccordements généraux des eaux, gaz et électricité ainsi que les compteurs et accessoires y relatifs, les mâts et pylônes des antennes TV et radio, les </w:t>
      </w:r>
      <w:r>
        <w:lastRenderedPageBreak/>
        <w:t>descentes des eaux ménagères, des eaux des salles de bains, les chutes sanitaires et la ventilation de ces dispositifs, y compris les aéras, en un mot, toutes les canalisations de toute nature intéressant la communauté, à l’exception des parties de ces conduites et canalisations privatives ou servant à leur usage exclusif ;</w:t>
      </w:r>
    </w:p>
    <w:p w:rsidR="009F4BEB" w:rsidRDefault="00C05785" w:rsidP="009F4BEB">
      <w:r>
        <w:t>Les entrées avec leurs portes, les halls et leurs réduits, les escaliers, les enduits, peintures et décorations de la cage d’escalier, y compris la face extérieure des portes d’entrée des appartements ; les ascenseurs et leur machinerie, les minuteries, les dégagements des sous-sols et ceux du rez-de-chaussée, le monte-voiture, l’aire de manœuvre du parking et des emplacements de parking, le local pour la cabine du transformateur du courant électrique ; les locaux destinés aux compteurs, ainsi que tous accessoires et tuyauteries communes de distribution, les radiateurs installés dans les parties communes, tous les dispositifs d’éclairage des parties communes, l’ouvre-porte automatique, le parlophone et ses accessoires. En général et sauf ce qui est expressément stipulé ci-avant, sont déclarées parties communes toutes les parties de l’immeuble qui ne sont pas affectées à l’usage exclusif de l’un ou de l’autre des locaux privatifs ou qui sont communes d’après la loi du 8 juillet1924 et l’usage ;</w:t>
      </w:r>
    </w:p>
    <w:p w:rsidR="00C05785" w:rsidRDefault="00C05785" w:rsidP="009F4BEB">
      <w:r>
        <w:t>Le terrain sur lequel sera érigé l’immeuble en question, tel que décrit ci-avant.</w:t>
      </w:r>
    </w:p>
    <w:p w:rsidR="00C05785" w:rsidRDefault="00C05785" w:rsidP="009F4BEB">
      <w:r>
        <w:t>Article 8. – Répartition des choses communes</w:t>
      </w:r>
    </w:p>
    <w:p w:rsidR="00C05785" w:rsidRDefault="00C05785" w:rsidP="009F4BEB">
      <w:r>
        <w:t>Les millièmes dans les choses communes sont répartis comme suit :</w:t>
      </w:r>
    </w:p>
    <w:p w:rsidR="00C05785" w:rsidRDefault="00C05785" w:rsidP="009F4BEB">
      <w:r>
        <w:t>Locaux privatifs</w:t>
      </w:r>
      <w:r>
        <w:tab/>
      </w:r>
      <w:r>
        <w:tab/>
      </w:r>
      <w:r>
        <w:tab/>
      </w:r>
      <w:r>
        <w:tab/>
      </w:r>
      <w:r>
        <w:tab/>
        <w:t>Quotités des parties communes</w:t>
      </w:r>
    </w:p>
    <w:p w:rsidR="00C05785" w:rsidRPr="009C4554" w:rsidRDefault="00C05785" w:rsidP="009F4BEB">
      <w:pPr>
        <w:rPr>
          <w:u w:val="single"/>
        </w:rPr>
      </w:pPr>
      <w:r w:rsidRPr="009C4554">
        <w:rPr>
          <w:u w:val="single"/>
        </w:rPr>
        <w:t>Sous-sol</w:t>
      </w:r>
    </w:p>
    <w:p w:rsidR="00C05785" w:rsidRDefault="00C05785" w:rsidP="009F4BEB">
      <w:r>
        <w:t>Emplacements pour parking</w:t>
      </w:r>
    </w:p>
    <w:p w:rsidR="00C05785" w:rsidRDefault="00C05785" w:rsidP="009F4BEB">
      <w:proofErr w:type="spellStart"/>
      <w:r>
        <w:t>N°s</w:t>
      </w:r>
      <w:proofErr w:type="spellEnd"/>
      <w:r>
        <w:t xml:space="preserve"> 1 à 9 : chacun 10/1.000es des parties communes,</w:t>
      </w:r>
    </w:p>
    <w:p w:rsidR="00C05785" w:rsidRDefault="00C05785" w:rsidP="009F4BEB">
      <w:r>
        <w:t>Soit au total :</w:t>
      </w:r>
      <w:r>
        <w:tab/>
      </w:r>
      <w:r>
        <w:tab/>
      </w:r>
      <w:r>
        <w:tab/>
      </w:r>
      <w:r>
        <w:tab/>
      </w:r>
      <w:r>
        <w:tab/>
      </w:r>
      <w:r>
        <w:tab/>
        <w:t xml:space="preserve">  90/1.000</w:t>
      </w:r>
    </w:p>
    <w:p w:rsidR="00C05785" w:rsidRPr="009C4554" w:rsidRDefault="00C05785" w:rsidP="009F4BEB">
      <w:pPr>
        <w:rPr>
          <w:u w:val="single"/>
        </w:rPr>
      </w:pPr>
      <w:r w:rsidRPr="009C4554">
        <w:rPr>
          <w:u w:val="single"/>
        </w:rPr>
        <w:t>Rez-de-chaussée</w:t>
      </w:r>
    </w:p>
    <w:p w:rsidR="00C05785" w:rsidRDefault="00C05785" w:rsidP="009F4BEB">
      <w:r>
        <w:t>Surface commerciale :</w:t>
      </w:r>
      <w:r>
        <w:tab/>
      </w:r>
      <w:r>
        <w:tab/>
      </w:r>
      <w:r>
        <w:tab/>
      </w:r>
      <w:r>
        <w:tab/>
      </w:r>
      <w:r>
        <w:tab/>
        <w:t>300/1.000</w:t>
      </w:r>
    </w:p>
    <w:p w:rsidR="00C05785" w:rsidRDefault="00C05785" w:rsidP="009F4BEB">
      <w:r>
        <w:t>Bureau/magasin :</w:t>
      </w:r>
      <w:r>
        <w:tab/>
      </w:r>
      <w:r>
        <w:tab/>
      </w:r>
      <w:r>
        <w:tab/>
      </w:r>
      <w:r>
        <w:tab/>
      </w:r>
      <w:r>
        <w:tab/>
        <w:t xml:space="preserve">  10/1.000</w:t>
      </w:r>
    </w:p>
    <w:p w:rsidR="00C05785" w:rsidRPr="009C4554" w:rsidRDefault="00C05785" w:rsidP="009F4BEB">
      <w:pPr>
        <w:rPr>
          <w:u w:val="single"/>
        </w:rPr>
      </w:pPr>
      <w:r w:rsidRPr="009C4554">
        <w:rPr>
          <w:u w:val="single"/>
        </w:rPr>
        <w:t>Premier étage</w:t>
      </w:r>
    </w:p>
    <w:p w:rsidR="00C05785" w:rsidRDefault="00C05785" w:rsidP="009F4BEB">
      <w:r>
        <w:t>Appartement n°11 :</w:t>
      </w:r>
      <w:r>
        <w:tab/>
      </w:r>
      <w:r>
        <w:tab/>
      </w:r>
      <w:r>
        <w:tab/>
      </w:r>
      <w:r>
        <w:tab/>
      </w:r>
      <w:r>
        <w:tab/>
        <w:t xml:space="preserve">  90/1.000</w:t>
      </w:r>
    </w:p>
    <w:p w:rsidR="00C05785" w:rsidRDefault="00C05785" w:rsidP="009F4BEB">
      <w:r>
        <w:t>(</w:t>
      </w:r>
      <w:proofErr w:type="gramStart"/>
      <w:r>
        <w:t>côté</w:t>
      </w:r>
      <w:proofErr w:type="gramEnd"/>
      <w:r>
        <w:t xml:space="preserve"> chaussée de Wavre)</w:t>
      </w:r>
    </w:p>
    <w:p w:rsidR="00C05785" w:rsidRDefault="00C05785" w:rsidP="009F4BEB">
      <w:r>
        <w:t>Appartement n°12 :</w:t>
      </w:r>
      <w:r>
        <w:tab/>
      </w:r>
      <w:r>
        <w:tab/>
      </w:r>
      <w:r>
        <w:tab/>
      </w:r>
      <w:r>
        <w:tab/>
      </w:r>
      <w:r>
        <w:tab/>
        <w:t xml:space="preserve">  60/1.000</w:t>
      </w:r>
    </w:p>
    <w:p w:rsidR="00C05785" w:rsidRDefault="00C05785" w:rsidP="009F4BEB">
      <w:r>
        <w:t>(</w:t>
      </w:r>
      <w:proofErr w:type="gramStart"/>
      <w:r>
        <w:t>côté</w:t>
      </w:r>
      <w:proofErr w:type="gramEnd"/>
      <w:r>
        <w:t xml:space="preserve"> rue Longue Vie)</w:t>
      </w:r>
    </w:p>
    <w:p w:rsidR="00C05785" w:rsidRPr="009C4554" w:rsidRDefault="00C05785" w:rsidP="009F4BEB">
      <w:pPr>
        <w:rPr>
          <w:u w:val="single"/>
        </w:rPr>
      </w:pPr>
      <w:r w:rsidRPr="009C4554">
        <w:rPr>
          <w:u w:val="single"/>
        </w:rPr>
        <w:t>Deuxième étage</w:t>
      </w:r>
    </w:p>
    <w:p w:rsidR="00C05785" w:rsidRDefault="00C05785" w:rsidP="009F4BEB">
      <w:r>
        <w:t>Appartement n°21 :</w:t>
      </w:r>
      <w:r>
        <w:tab/>
      </w:r>
      <w:r>
        <w:tab/>
      </w:r>
      <w:r>
        <w:tab/>
      </w:r>
      <w:r>
        <w:tab/>
      </w:r>
      <w:r>
        <w:tab/>
        <w:t xml:space="preserve">  90/1.000</w:t>
      </w:r>
    </w:p>
    <w:p w:rsidR="00C05785" w:rsidRDefault="00C05785" w:rsidP="009F4BEB">
      <w:r>
        <w:t>(</w:t>
      </w:r>
      <w:proofErr w:type="gramStart"/>
      <w:r>
        <w:t>côté</w:t>
      </w:r>
      <w:proofErr w:type="gramEnd"/>
      <w:r>
        <w:t xml:space="preserve"> chaussée de Wavre)</w:t>
      </w:r>
    </w:p>
    <w:p w:rsidR="00C05785" w:rsidRDefault="00C05785" w:rsidP="009F4BEB">
      <w:r>
        <w:t>Appartement n°22 :</w:t>
      </w:r>
      <w:r>
        <w:tab/>
      </w:r>
      <w:r>
        <w:tab/>
      </w:r>
      <w:r>
        <w:tab/>
      </w:r>
      <w:r>
        <w:tab/>
      </w:r>
      <w:r>
        <w:tab/>
        <w:t xml:space="preserve">  60/1.000</w:t>
      </w:r>
    </w:p>
    <w:p w:rsidR="00C05785" w:rsidRDefault="00C05785" w:rsidP="009F4BEB">
      <w:r>
        <w:t>(</w:t>
      </w:r>
      <w:proofErr w:type="gramStart"/>
      <w:r>
        <w:t>côté</w:t>
      </w:r>
      <w:proofErr w:type="gramEnd"/>
      <w:r>
        <w:t xml:space="preserve"> rue Longue Vie)</w:t>
      </w:r>
    </w:p>
    <w:p w:rsidR="00C05785" w:rsidRPr="009C4554" w:rsidRDefault="00C05785" w:rsidP="009F4BEB">
      <w:pPr>
        <w:rPr>
          <w:u w:val="single"/>
        </w:rPr>
      </w:pPr>
      <w:r w:rsidRPr="009C4554">
        <w:rPr>
          <w:u w:val="single"/>
        </w:rPr>
        <w:lastRenderedPageBreak/>
        <w:t>Troisième étage</w:t>
      </w:r>
    </w:p>
    <w:p w:rsidR="00C05785" w:rsidRDefault="00C05785" w:rsidP="009F4BEB">
      <w:r>
        <w:t>Appartement n°31 :</w:t>
      </w:r>
      <w:r>
        <w:tab/>
      </w:r>
      <w:r>
        <w:tab/>
      </w:r>
      <w:r>
        <w:tab/>
      </w:r>
      <w:r>
        <w:tab/>
      </w:r>
      <w:r>
        <w:tab/>
        <w:t>90/1</w:t>
      </w:r>
      <w:r w:rsidR="00DB6230">
        <w:t>.</w:t>
      </w:r>
      <w:r>
        <w:t>000</w:t>
      </w:r>
    </w:p>
    <w:p w:rsidR="00C05785" w:rsidRDefault="00C05785" w:rsidP="009F4BEB">
      <w:r>
        <w:t>(</w:t>
      </w:r>
      <w:proofErr w:type="gramStart"/>
      <w:r>
        <w:t>côté</w:t>
      </w:r>
      <w:proofErr w:type="gramEnd"/>
      <w:r>
        <w:t xml:space="preserve"> chaussée de Wavre)</w:t>
      </w:r>
    </w:p>
    <w:p w:rsidR="00C05785" w:rsidRDefault="00C05785" w:rsidP="009F4BEB">
      <w:r>
        <w:t xml:space="preserve">Appartement n°32 : </w:t>
      </w:r>
      <w:r>
        <w:tab/>
      </w:r>
      <w:r>
        <w:tab/>
      </w:r>
      <w:r>
        <w:tab/>
      </w:r>
      <w:r>
        <w:tab/>
      </w:r>
      <w:r>
        <w:tab/>
        <w:t>60/1</w:t>
      </w:r>
      <w:r w:rsidR="00DB6230">
        <w:t>.</w:t>
      </w:r>
      <w:r>
        <w:t>000</w:t>
      </w:r>
    </w:p>
    <w:p w:rsidR="00C05785" w:rsidRPr="009C4554" w:rsidRDefault="00C05785" w:rsidP="009F4BEB">
      <w:pPr>
        <w:rPr>
          <w:u w:val="single"/>
        </w:rPr>
      </w:pPr>
      <w:r w:rsidRPr="009C4554">
        <w:rPr>
          <w:u w:val="single"/>
        </w:rPr>
        <w:t>Quatrième étage</w:t>
      </w:r>
    </w:p>
    <w:p w:rsidR="00C05785" w:rsidRDefault="00C05785" w:rsidP="009F4BEB">
      <w:r>
        <w:t>Appartement n°41 :</w:t>
      </w:r>
      <w:r>
        <w:tab/>
      </w:r>
      <w:r>
        <w:tab/>
      </w:r>
      <w:r>
        <w:tab/>
      </w:r>
      <w:r>
        <w:tab/>
      </w:r>
      <w:r>
        <w:tab/>
        <w:t>90/1</w:t>
      </w:r>
      <w:r w:rsidR="00DB6230">
        <w:t>.</w:t>
      </w:r>
      <w:r>
        <w:t>000</w:t>
      </w:r>
    </w:p>
    <w:p w:rsidR="00C05785" w:rsidRDefault="00C05785" w:rsidP="009F4BEB">
      <w:r>
        <w:t>(</w:t>
      </w:r>
      <w:proofErr w:type="gramStart"/>
      <w:r>
        <w:t>côté</w:t>
      </w:r>
      <w:proofErr w:type="gramEnd"/>
      <w:r>
        <w:t xml:space="preserve"> chaussée de Wavre)</w:t>
      </w:r>
    </w:p>
    <w:p w:rsidR="00C05785" w:rsidRDefault="00C05785" w:rsidP="009F4BEB">
      <w:r>
        <w:t>Appartement n°42 :</w:t>
      </w:r>
      <w:r>
        <w:tab/>
      </w:r>
      <w:r>
        <w:tab/>
      </w:r>
      <w:r>
        <w:tab/>
      </w:r>
      <w:r>
        <w:tab/>
      </w:r>
      <w:r>
        <w:tab/>
        <w:t>60/1</w:t>
      </w:r>
      <w:r w:rsidR="00DB6230">
        <w:t>.</w:t>
      </w:r>
      <w:r>
        <w:t>000</w:t>
      </w:r>
    </w:p>
    <w:p w:rsidR="00C05785" w:rsidRDefault="00C05785" w:rsidP="009F4BEB">
      <w:r>
        <w:t>(</w:t>
      </w:r>
      <w:proofErr w:type="gramStart"/>
      <w:r>
        <w:t>côté</w:t>
      </w:r>
      <w:proofErr w:type="gramEnd"/>
      <w:r>
        <w:t xml:space="preserve"> rue Longue Vie)</w:t>
      </w:r>
    </w:p>
    <w:p w:rsidR="00C05785" w:rsidRDefault="00C05785" w:rsidP="009F4BEB">
      <w:r>
        <w:tab/>
      </w:r>
      <w:r>
        <w:tab/>
      </w:r>
      <w:r>
        <w:tab/>
      </w:r>
      <w:r>
        <w:tab/>
      </w:r>
      <w:r>
        <w:tab/>
      </w:r>
      <w:r>
        <w:tab/>
      </w:r>
      <w:r>
        <w:tab/>
        <w:t>--------------------</w:t>
      </w:r>
    </w:p>
    <w:p w:rsidR="00C05785" w:rsidRDefault="00C05785" w:rsidP="009F4BEB">
      <w:r>
        <w:tab/>
      </w:r>
      <w:r>
        <w:tab/>
      </w:r>
      <w:r>
        <w:tab/>
      </w:r>
      <w:r>
        <w:tab/>
      </w:r>
      <w:r>
        <w:tab/>
      </w:r>
      <w:r>
        <w:tab/>
      </w:r>
      <w:r>
        <w:tab/>
        <w:t>1.000/1.000</w:t>
      </w:r>
    </w:p>
    <w:p w:rsidR="00E519CD" w:rsidRPr="009F4BEB" w:rsidRDefault="00E519CD" w:rsidP="009F4BEB">
      <w:pPr>
        <w:rPr>
          <w:color w:val="0070C0"/>
        </w:rPr>
      </w:pPr>
      <w:r w:rsidRPr="009F4BEB">
        <w:rPr>
          <w:color w:val="0070C0"/>
        </w:rPr>
        <w:t xml:space="preserve">La répartition des quotités telle qu’elle est établie ci-dessus ne peut être modifiée que par décision de l’Assemblée générale des copropriétaires prise </w:t>
      </w:r>
      <w:r w:rsidRPr="009F4BEB">
        <w:rPr>
          <w:b/>
          <w:color w:val="0070C0"/>
        </w:rPr>
        <w:t>à l’unanimité</w:t>
      </w:r>
      <w:r w:rsidRPr="009F4BEB">
        <w:rPr>
          <w:color w:val="0070C0"/>
        </w:rPr>
        <w:t xml:space="preserve"> des voix de tous les copropriétaires.</w:t>
      </w:r>
    </w:p>
    <w:p w:rsidR="00C05785" w:rsidRDefault="00E519CD" w:rsidP="009F4BEB">
      <w:r w:rsidRPr="00E85B63">
        <w:rPr>
          <w:color w:val="0070C0"/>
        </w:rPr>
        <w:t xml:space="preserve">Chaque copropriétaire dispose du droit de demander au juge de paix de rectifier la répartition des quotes-parts dans les parties communes, si cette répartition a été calculée inexactement ou si elle est devenue inexacte par suite de modifications apportées à l’immeuble. La nouvelle répartition des millièmes entre les parties modifiées sera constatée </w:t>
      </w:r>
      <w:r w:rsidRPr="00E85B63">
        <w:rPr>
          <w:b/>
          <w:color w:val="0070C0"/>
        </w:rPr>
        <w:t>par acte authentique</w:t>
      </w:r>
      <w:r w:rsidRPr="00E85B63">
        <w:rPr>
          <w:color w:val="0070C0"/>
        </w:rPr>
        <w:t xml:space="preserve"> devant un notaire choisi par l’assemblée générale à la majorité absolue. L’assemblée pourra consulter un architecte à choisir à la majorité absolue</w:t>
      </w:r>
      <w:r>
        <w:rPr>
          <w:color w:val="0070C0"/>
        </w:rPr>
        <w:t>.</w:t>
      </w:r>
    </w:p>
    <w:p w:rsidR="00C05785" w:rsidRDefault="00C05785" w:rsidP="009F4BEB">
      <w:r>
        <w:t>Section III. – Parties privatives</w:t>
      </w:r>
    </w:p>
    <w:p w:rsidR="00C05785" w:rsidRDefault="00C05785" w:rsidP="009F4BEB">
      <w:r>
        <w:t xml:space="preserve">Article 9. - Enumération </w:t>
      </w:r>
    </w:p>
    <w:p w:rsidR="00C05785" w:rsidRDefault="00C05785" w:rsidP="009F4BEB">
      <w:r>
        <w:t>Chaque propriété privative comporte des parties constitutives de l’appartement ou du local privatif (à l’exception des parties communes) et notamment le plancher, le revêtement sur lequel on marche avec son soutènement immédiat en connexion avec l’isolation (les hourdis, poutres, colonnes et solives, qui sont parties communes), les cloisons intérieures non portantes, les portes, les fenêtres sur rue et leur garde-corps, les portes palières, toutes les canalisations adductives ou évacuatives intérieures des appartements et locaux privatifs et se trouvant à leur usage exclusif, les installations sanitaires particulières (lavabos, éviers, water-closet, salle de bains, etc.), les parties vitrées des portes et fenêtres, le plafonnage attaché au hourdis supérieur formant plafond, les plafonnages et autres revêtements, la décoration intérieure, soit, en résumé tout ce qui se trouve à l’intérieur des parties privatives et qui est à l’usage exclusif de leur propriétaire ; en outre tout ce qui se trouve à l’extérieur de la partie privative mais exclusivement à son usage (par exemple : conduites particulières des eaux, du gaz et de l’électricité, des téléphones, etc.).</w:t>
      </w:r>
    </w:p>
    <w:p w:rsidR="00C05785" w:rsidRDefault="00C05785" w:rsidP="009F4BEB">
      <w:r>
        <w:t>Sont également parties privatives, le revêtement (carrelages etc.) et son soutènement immédiat (sable ou béton léger) des terrasses à usage exclusif d’un appartement ainsi que l’installation des canalisations du chauffage central et les radiateurs se trouvant à l’intérieur des locaux privatifs.</w:t>
      </w:r>
    </w:p>
    <w:p w:rsidR="00C05785" w:rsidRDefault="00C05785" w:rsidP="009F4BEB">
      <w:r>
        <w:t>Article 10. – Etat descriptif de division – Désignation des lots</w:t>
      </w:r>
    </w:p>
    <w:p w:rsidR="00C05785" w:rsidRDefault="00C05785" w:rsidP="009F4BEB">
      <w:r>
        <w:lastRenderedPageBreak/>
        <w:t>La désignation des lots est établie ci-après, elle comprend pour chacune d’eux l’indication des « parties privatives » réservées à la jouissance exclusive de son propriétaire et une quote-part indivise de toutes les parties des constructions, cette quote-part étant exprimée en millièmes.</w:t>
      </w:r>
    </w:p>
    <w:p w:rsidR="00C05785" w:rsidRDefault="00C05785" w:rsidP="009F4BEB">
      <w:r>
        <w:t>Les lots de l’immeuble, objet des présentes, comprennent :</w:t>
      </w:r>
    </w:p>
    <w:p w:rsidR="00C05785" w:rsidRDefault="00C05785" w:rsidP="00C05785">
      <w:pPr>
        <w:pStyle w:val="Paragraphedeliste"/>
        <w:numPr>
          <w:ilvl w:val="0"/>
          <w:numId w:val="9"/>
        </w:numPr>
      </w:pPr>
      <w:r>
        <w:t>Les emplacements de parking numéros 1 à 9 au sous-sol comprenant chacun :</w:t>
      </w:r>
    </w:p>
    <w:p w:rsidR="00C05785" w:rsidRDefault="00C05785" w:rsidP="00C05785">
      <w:pPr>
        <w:pStyle w:val="Paragraphedeliste"/>
        <w:numPr>
          <w:ilvl w:val="0"/>
          <w:numId w:val="10"/>
        </w:numPr>
      </w:pPr>
      <w:r>
        <w:t>en propriété privative et exclusive : l’emplacement de parking proprement dit, délimité par des bandes de peinture</w:t>
      </w:r>
    </w:p>
    <w:p w:rsidR="00C05785" w:rsidRDefault="00C05785" w:rsidP="00C05785">
      <w:pPr>
        <w:pStyle w:val="Paragraphedeliste"/>
        <w:numPr>
          <w:ilvl w:val="0"/>
          <w:numId w:val="10"/>
        </w:numPr>
      </w:pPr>
      <w:r>
        <w:t>en copropriété et indivision forcée : dix/millièmes (10/1.000) dans les parties communes dont le terrain</w:t>
      </w:r>
    </w:p>
    <w:p w:rsidR="00C05785" w:rsidRDefault="00C05785" w:rsidP="00C05785">
      <w:pPr>
        <w:pStyle w:val="Paragraphedeliste"/>
        <w:numPr>
          <w:ilvl w:val="0"/>
          <w:numId w:val="9"/>
        </w:numPr>
      </w:pPr>
      <w:r>
        <w:t>la surface commerciale au rez-de-chaussée, comprenant :</w:t>
      </w:r>
    </w:p>
    <w:p w:rsidR="00C05785" w:rsidRDefault="00C05785" w:rsidP="00C05785">
      <w:pPr>
        <w:pStyle w:val="Paragraphedeliste"/>
        <w:numPr>
          <w:ilvl w:val="0"/>
          <w:numId w:val="11"/>
        </w:numPr>
      </w:pPr>
      <w:r>
        <w:t>en propriété privative et exclusive : la surface commerciale proprement dite avec ses portes d’entrée et un water-closet à localiser</w:t>
      </w:r>
    </w:p>
    <w:p w:rsidR="00C05785" w:rsidRDefault="00C05785" w:rsidP="00C05785">
      <w:pPr>
        <w:pStyle w:val="Paragraphedeliste"/>
        <w:numPr>
          <w:ilvl w:val="0"/>
          <w:numId w:val="11"/>
        </w:numPr>
      </w:pPr>
      <w:r>
        <w:t>en copropriété et indivision forcée : trois cents/millièmes (300/1.000) dans les parties communes dont le terrain.</w:t>
      </w:r>
    </w:p>
    <w:p w:rsidR="00C05785" w:rsidRDefault="00C05785" w:rsidP="00C05785">
      <w:pPr>
        <w:pStyle w:val="Paragraphedeliste"/>
        <w:numPr>
          <w:ilvl w:val="0"/>
          <w:numId w:val="9"/>
        </w:numPr>
      </w:pPr>
      <w:r>
        <w:t>Le bureau/magasin au rez-de-chaussée comprenant :</w:t>
      </w:r>
    </w:p>
    <w:p w:rsidR="00C05785" w:rsidRDefault="00C05785" w:rsidP="00C05785">
      <w:pPr>
        <w:pStyle w:val="Paragraphedeliste"/>
        <w:numPr>
          <w:ilvl w:val="0"/>
          <w:numId w:val="12"/>
        </w:numPr>
      </w:pPr>
      <w:r>
        <w:t>en propriété privative et exclusive : le bureau/magasin proprement dit avec sa porte d’entrée et un water-closet à localiser</w:t>
      </w:r>
    </w:p>
    <w:p w:rsidR="00C05785" w:rsidRDefault="00C05785" w:rsidP="00C05785">
      <w:pPr>
        <w:pStyle w:val="Paragraphedeliste"/>
        <w:numPr>
          <w:ilvl w:val="0"/>
          <w:numId w:val="12"/>
        </w:numPr>
      </w:pPr>
      <w:r>
        <w:t xml:space="preserve">en copropriété et indivision forcée : </w:t>
      </w:r>
      <w:r w:rsidR="00DB6230">
        <w:t>dix/</w:t>
      </w:r>
      <w:r>
        <w:t xml:space="preserve">millièmes </w:t>
      </w:r>
      <w:r w:rsidR="00DB6230">
        <w:t xml:space="preserve">(10/1.000) </w:t>
      </w:r>
      <w:r>
        <w:t>dans les parties communes dont le terrain.</w:t>
      </w:r>
    </w:p>
    <w:p w:rsidR="00C05785" w:rsidRDefault="00C05785" w:rsidP="00C05785">
      <w:pPr>
        <w:pStyle w:val="Paragraphedeliste"/>
        <w:numPr>
          <w:ilvl w:val="0"/>
          <w:numId w:val="9"/>
        </w:numPr>
      </w:pPr>
      <w:r>
        <w:t>Les appartements numéros 11, 21, 31 et 41 respectivement au premier, deuxième, troisième et quatrième étage, côté chaussée de Wavre, comprenant chacun :</w:t>
      </w:r>
    </w:p>
    <w:p w:rsidR="00C05785" w:rsidRDefault="00C05785" w:rsidP="00C05785">
      <w:pPr>
        <w:pStyle w:val="Paragraphedeliste"/>
        <w:numPr>
          <w:ilvl w:val="0"/>
          <w:numId w:val="13"/>
        </w:numPr>
      </w:pPr>
      <w:r>
        <w:t>en propriété privative et exclusive : hall d’entrée, trois chambres à coucher, séjour, salle à manger, cuisine, deux salles de bains, water-closet</w:t>
      </w:r>
    </w:p>
    <w:p w:rsidR="00C05785" w:rsidRDefault="00C05785" w:rsidP="00C05785">
      <w:pPr>
        <w:pStyle w:val="Paragraphedeliste"/>
        <w:numPr>
          <w:ilvl w:val="0"/>
          <w:numId w:val="13"/>
        </w:numPr>
      </w:pPr>
      <w:r>
        <w:t xml:space="preserve">en copropriété et indivision forcée : nonante/millièmes </w:t>
      </w:r>
      <w:r w:rsidR="00DB6230">
        <w:t xml:space="preserve">(90/1.000) </w:t>
      </w:r>
      <w:r>
        <w:t>dans les parties communes dont le terrain</w:t>
      </w:r>
    </w:p>
    <w:p w:rsidR="00C05785" w:rsidRDefault="00C05785" w:rsidP="00C05785">
      <w:pPr>
        <w:pStyle w:val="Paragraphedeliste"/>
        <w:numPr>
          <w:ilvl w:val="0"/>
          <w:numId w:val="9"/>
        </w:numPr>
      </w:pPr>
      <w:r>
        <w:t>Les appartements numéros 12, 22, 32 et 42 respectivement au premier, deuxième, troisième et quatrième étage, côté rue Longue Vie, comprenant chacun :</w:t>
      </w:r>
    </w:p>
    <w:p w:rsidR="00C05785" w:rsidRDefault="00C05785" w:rsidP="00C05785">
      <w:pPr>
        <w:pStyle w:val="Paragraphedeliste"/>
        <w:numPr>
          <w:ilvl w:val="0"/>
          <w:numId w:val="14"/>
        </w:numPr>
      </w:pPr>
      <w:r>
        <w:t>en propriété privative et exclusive : hall d’entrée, deux chambres à coucher, séjour, salle à manger, cuisine, salle de bains, water-closet</w:t>
      </w:r>
    </w:p>
    <w:p w:rsidR="009F4BEB" w:rsidRDefault="00C05785" w:rsidP="00C05785">
      <w:pPr>
        <w:pStyle w:val="Paragraphedeliste"/>
        <w:numPr>
          <w:ilvl w:val="0"/>
          <w:numId w:val="14"/>
        </w:numPr>
      </w:pPr>
      <w:r>
        <w:t>en copropriété et indivision forcée : soixante millièmes (60/1.000) dans les parties communes dont le terrain</w:t>
      </w:r>
    </w:p>
    <w:p w:rsidR="00C05785" w:rsidRDefault="00C05785" w:rsidP="009F4BEB">
      <w:r>
        <w:t>Chapitre III. – DROITS ET OBLIGATIONS RELATIFS AUX CHOSES PRIVATIVES ET AUX CHOSES COMMUNES</w:t>
      </w:r>
    </w:p>
    <w:p w:rsidR="00C05785" w:rsidRDefault="00C05785" w:rsidP="00C05785">
      <w:r>
        <w:t>Section I. – Choses privatives</w:t>
      </w:r>
    </w:p>
    <w:p w:rsidR="00C05785" w:rsidRDefault="00C05785" w:rsidP="00C05785">
      <w:r>
        <w:t>Article 11. – Principe</w:t>
      </w:r>
    </w:p>
    <w:p w:rsidR="00C05785" w:rsidRDefault="00C05785" w:rsidP="00C05785">
      <w:r>
        <w:t>Les propriétaires disposent et jouissent de leurs lots respectifs dans les limites tracées par le présent règlement et par les lois.</w:t>
      </w:r>
    </w:p>
    <w:p w:rsidR="00C05785" w:rsidRDefault="00C05785" w:rsidP="00C05785">
      <w:r>
        <w:t>Article 12. – Morcellement</w:t>
      </w:r>
    </w:p>
    <w:p w:rsidR="00C05785" w:rsidRDefault="00C05785" w:rsidP="00C05785">
      <w:r>
        <w:t>Il est interdit aux propriétaires de céder une fraction de lot, même à un copropriétaire de l’édifice.</w:t>
      </w:r>
    </w:p>
    <w:p w:rsidR="00C05785" w:rsidRDefault="00C05785" w:rsidP="00C05785">
      <w:r>
        <w:t>Article 13. – Communication avec propriété contiguë</w:t>
      </w:r>
    </w:p>
    <w:p w:rsidR="00C05785" w:rsidRDefault="00C05785" w:rsidP="00C05785">
      <w:r>
        <w:t xml:space="preserve">Sous sa seule responsabilité, de sorte qu’il ne pourrait en résulter de charges supplémentaires pour les autres copropriétaires, un propriétaire peut également, mais seulement avec l’approbation de </w:t>
      </w:r>
      <w:r>
        <w:lastRenderedPageBreak/>
        <w:t>l’assemblée générale et aux conditions décidées par elle, établir une communication entre son appartement et sa propriété contiguë étrangère à l’immeuble divisé.</w:t>
      </w:r>
    </w:p>
    <w:p w:rsidR="00C05785" w:rsidRDefault="00C05785" w:rsidP="00C05785">
      <w:r>
        <w:t>Article 14. – Eléments privatifs intéressant la copropriété</w:t>
      </w:r>
    </w:p>
    <w:p w:rsidR="00C05785" w:rsidRDefault="00C05785" w:rsidP="00C05785">
      <w:pPr>
        <w:pStyle w:val="Paragraphedeliste"/>
        <w:numPr>
          <w:ilvl w:val="0"/>
          <w:numId w:val="15"/>
        </w:numPr>
      </w:pPr>
      <w:r>
        <w:t>Il est interdit aux propriétaires de modifier des éléments privatifs visibles de la voie publique ou des parties communes à l’intérieur de l’édifice, sauf en ce qui concerne le rez-de-chaussée. Il en est ainsi des châssis de fenêtre, des volets et persiennes, des vitres en façade antérieure, des portes palières donnant accès aux appartements par les corridors et paliers communs.</w:t>
      </w:r>
    </w:p>
    <w:p w:rsidR="00C05785" w:rsidRDefault="00C05785" w:rsidP="00C05785">
      <w:pPr>
        <w:pStyle w:val="Paragraphedeliste"/>
        <w:numPr>
          <w:ilvl w:val="0"/>
          <w:numId w:val="15"/>
        </w:numPr>
      </w:pPr>
      <w:r>
        <w:t>Les travaux d’entretien des éléments dont question au 1. de cet article se font suivant les dispositions de l’article 18.</w:t>
      </w:r>
    </w:p>
    <w:p w:rsidR="00C05785" w:rsidRDefault="00C05785" w:rsidP="00C05785">
      <w:pPr>
        <w:pStyle w:val="Paragraphedeliste"/>
        <w:numPr>
          <w:ilvl w:val="0"/>
          <w:numId w:val="15"/>
        </w:numPr>
      </w:pPr>
      <w:r>
        <w:t>Les plaques apposées sur les portes des locaux privés, indiquant les noms et professions des occupants doivent être des modèles et dimensions admis par l’assemblée générale.</w:t>
      </w:r>
    </w:p>
    <w:p w:rsidR="00C05785" w:rsidRDefault="00C05785" w:rsidP="00C05785">
      <w:pPr>
        <w:pStyle w:val="Paragraphedeliste"/>
        <w:numPr>
          <w:ilvl w:val="0"/>
          <w:numId w:val="15"/>
        </w:numPr>
      </w:pPr>
      <w:r>
        <w:t>Les fenêtres ne peuvent être masquées que par des rideaux du type admis par l’assemblée générale.</w:t>
      </w:r>
    </w:p>
    <w:p w:rsidR="00C05785" w:rsidRDefault="00C05785" w:rsidP="00C05785">
      <w:r>
        <w:t>Article 15. – Travaux aux choses privatives</w:t>
      </w:r>
    </w:p>
    <w:p w:rsidR="00C05785" w:rsidRDefault="00C05785" w:rsidP="00C05785">
      <w:pPr>
        <w:pStyle w:val="Paragraphedeliste"/>
        <w:numPr>
          <w:ilvl w:val="0"/>
          <w:numId w:val="16"/>
        </w:numPr>
      </w:pPr>
      <w:r>
        <w:t xml:space="preserve">Lorsque des travaux, soit à l’intérieur d’un appartement ou de ses dépendances privatives, soit à des accessoires privatifs, sont susceptibles d’affecter la solidité ou l’esthétique de la chose commune, le propriétaire est tenu d’en aviser le </w:t>
      </w:r>
      <w:r w:rsidR="000A504D" w:rsidRPr="000A504D">
        <w:rPr>
          <w:color w:val="5B9BD5" w:themeColor="accent1"/>
        </w:rPr>
        <w:t>syndic</w:t>
      </w:r>
      <w:r>
        <w:t xml:space="preserve"> et de lui soumettre les plans des travaux envisagés.</w:t>
      </w:r>
    </w:p>
    <w:p w:rsidR="00C05785" w:rsidRDefault="00C05785" w:rsidP="00C05785">
      <w:pPr>
        <w:pStyle w:val="Paragraphedeliste"/>
      </w:pPr>
      <w:r>
        <w:t xml:space="preserve">Le </w:t>
      </w:r>
      <w:r w:rsidR="000A504D" w:rsidRPr="000A504D">
        <w:rPr>
          <w:color w:val="5B9BD5" w:themeColor="accent1"/>
        </w:rPr>
        <w:t>syndic</w:t>
      </w:r>
      <w:r w:rsidR="000A504D">
        <w:t xml:space="preserve"> </w:t>
      </w:r>
      <w:r>
        <w:t xml:space="preserve"> en réfère à l’architecte de l’immeuble.</w:t>
      </w:r>
    </w:p>
    <w:p w:rsidR="00C05785" w:rsidRDefault="00C05785" w:rsidP="00C05785">
      <w:pPr>
        <w:pStyle w:val="Paragraphedeliste"/>
      </w:pPr>
      <w:r>
        <w:t xml:space="preserve">L’assemblée générale ou le conseil de </w:t>
      </w:r>
      <w:r w:rsidR="000A504D" w:rsidRPr="000A504D">
        <w:rPr>
          <w:color w:val="5B9BD5" w:themeColor="accent1"/>
        </w:rPr>
        <w:t>copropriété</w:t>
      </w:r>
      <w:r>
        <w:t xml:space="preserve"> peut exiger que les travaux soient exécutés sous la surveillance de l’architecte, dont les honoraires sont à charge du propriétaire intéressé. </w:t>
      </w:r>
    </w:p>
    <w:p w:rsidR="00C05785" w:rsidRDefault="00C05785" w:rsidP="00C05785">
      <w:pPr>
        <w:pStyle w:val="Paragraphedeliste"/>
      </w:pPr>
      <w:r>
        <w:t>Ce dernier reste responsable des dommages entraînés par l’exécution des travaux.</w:t>
      </w:r>
    </w:p>
    <w:p w:rsidR="00C05785" w:rsidRDefault="00C05785" w:rsidP="00C05785">
      <w:pPr>
        <w:pStyle w:val="Paragraphedeliste"/>
      </w:pPr>
      <w:r>
        <w:t xml:space="preserve">Les travaux ne peuvent être entrepris avant l’avis de l’architecte ou à défaut, avant le délai de quinze jours à compter de la communication des plans au </w:t>
      </w:r>
      <w:r w:rsidR="000A504D" w:rsidRPr="000A504D">
        <w:rPr>
          <w:color w:val="5B9BD5" w:themeColor="accent1"/>
        </w:rPr>
        <w:t>syndic</w:t>
      </w:r>
      <w:r>
        <w:t xml:space="preserve">. </w:t>
      </w:r>
    </w:p>
    <w:p w:rsidR="00C05785" w:rsidRDefault="00C05785" w:rsidP="00C05785">
      <w:pPr>
        <w:pStyle w:val="Paragraphedeliste"/>
        <w:numPr>
          <w:ilvl w:val="0"/>
          <w:numId w:val="16"/>
        </w:numPr>
      </w:pPr>
      <w:r>
        <w:t xml:space="preserve">Lorsque des propriétaires négligent d’effectuer les travaux nécessaires à leur propriété et exposent, par leur inaction, les autres appartements ou le domaine commun à des dégâts ou à un préjudice quelconque, le </w:t>
      </w:r>
      <w:r w:rsidR="000A504D" w:rsidRPr="000A504D">
        <w:rPr>
          <w:color w:val="5B9BD5" w:themeColor="accent1"/>
        </w:rPr>
        <w:t>syndic</w:t>
      </w:r>
      <w:r>
        <w:t xml:space="preserve"> a tous pouvoirs pour faire procéder d’office, aux frais du propriétaire en défaut, aux réparations urgentes dans ces locaux privés.</w:t>
      </w:r>
    </w:p>
    <w:p w:rsidR="00C05785" w:rsidRDefault="00C05785" w:rsidP="00C05785">
      <w:pPr>
        <w:pStyle w:val="Paragraphedeliste"/>
      </w:pPr>
      <w:r>
        <w:t>Les travaux sont confiés aux entrepreneurs agréés par les copropriétaires comme dit à l’article 18.</w:t>
      </w:r>
    </w:p>
    <w:p w:rsidR="00C05785" w:rsidRDefault="00C05785" w:rsidP="00C05785">
      <w:pPr>
        <w:pStyle w:val="Paragraphedeliste"/>
      </w:pPr>
    </w:p>
    <w:p w:rsidR="00C05785" w:rsidRDefault="00C05785" w:rsidP="00C05785">
      <w:r>
        <w:t>Section II. - Choses communes</w:t>
      </w:r>
    </w:p>
    <w:p w:rsidR="00C05785" w:rsidRDefault="00C05785" w:rsidP="00C05785">
      <w:r>
        <w:t>Article 16. – Principe</w:t>
      </w:r>
    </w:p>
    <w:p w:rsidR="00C05785" w:rsidRDefault="00C05785" w:rsidP="00C05785">
      <w:r>
        <w:t>Les copropriétaires ne peuvent en aucune façon porter atteinte à la chose commune, sauf ce qui est stipulé au présent règlement. Ils doivent user du domaine commun conformément à sa destination et dans la mesure compatible avec le droit de leurs consorts.</w:t>
      </w:r>
    </w:p>
    <w:p w:rsidR="00C05785" w:rsidRDefault="00C05785" w:rsidP="00C05785">
      <w:r>
        <w:t>Sont incompatibles avec ces principes, notamment le fait pour un propriétaire d’encombrer, de quelque manière que ce soit, les halls, escaliers, paliers et couloirs communs ; d’y effectuer des travaux de ménage tels que battage et brossage de tapis, literies et habits, étendage de linge, nettoyage de meubles ou ustensiles, cirage de chaussures.</w:t>
      </w:r>
    </w:p>
    <w:p w:rsidR="00C05785" w:rsidRDefault="00C05785" w:rsidP="00C05785">
      <w:r>
        <w:lastRenderedPageBreak/>
        <w:t>Les propriétaires doivent atténuer les bruits dans la meilleure mesure possible par la pose d’un minimum de tapis sur le revêtement de sol et des tentures dans les pièces de séjours, telles que living et chambres à coucher. Ils éviteront de trainer dans les locaux et sur les terrasses et balcons, des tables ou chaises non munies de sabots « anti-bruit » efficaces, de manier des robinets de façon peu adéquate, de claquer les portes, de laisser tomber à des heures tardives des objets susceptibles de provoquer du bruit.</w:t>
      </w:r>
    </w:p>
    <w:p w:rsidR="00C05785" w:rsidRDefault="00C05785" w:rsidP="00C05785">
      <w:r>
        <w:t>Cette clause n’est pas de style, mais de stricte application.</w:t>
      </w:r>
    </w:p>
    <w:p w:rsidR="00C05785" w:rsidRDefault="00C05785" w:rsidP="00C05785">
      <w:r>
        <w:t>Pour autant qu’elles intéressent la copropriété, l’exécution de travaux ménagers, les livraisons de commandes et autres activités nécessaires des propriétaires sont soumises aux prescriptions du règlement d’ordre intérieur, qui n’est pas de statut réel.</w:t>
      </w:r>
    </w:p>
    <w:p w:rsidR="00C05785" w:rsidRDefault="00C05785" w:rsidP="00C05785">
      <w:r>
        <w:t>Aucune tolérance ne peut, même avec le temps, devenir un droit acquis.</w:t>
      </w:r>
    </w:p>
    <w:p w:rsidR="00C05785" w:rsidRDefault="00C05785" w:rsidP="00C05785">
      <w:r>
        <w:t>Article 17. – Modifications à la chose commune</w:t>
      </w:r>
    </w:p>
    <w:p w:rsidR="005E2A6B" w:rsidRDefault="005E2A6B" w:rsidP="005E2A6B">
      <w:pPr>
        <w:rPr>
          <w:color w:val="0070C0"/>
        </w:rPr>
      </w:pPr>
      <w:r w:rsidRPr="00CA4822">
        <w:rPr>
          <w:color w:val="0070C0"/>
        </w:rPr>
        <w:t xml:space="preserve">Les travaux de modification aux parties communes de même qu’au style et à l’harmonie de l’immeuble ne pourront être exécutés qu’avec l’autorisation expresse de l’assemblée des copropriétaires, statuant à la majorité des </w:t>
      </w:r>
      <w:r w:rsidRPr="00CA4822">
        <w:rPr>
          <w:b/>
          <w:color w:val="0070C0"/>
        </w:rPr>
        <w:t>trois/quarts des voix</w:t>
      </w:r>
      <w:r w:rsidRPr="00CA4822">
        <w:rPr>
          <w:color w:val="0070C0"/>
        </w:rPr>
        <w:t xml:space="preserve"> des propriétaires présents ou représentés, et sous la surveillance de l’architecte désigné par ladite assemblée.</w:t>
      </w:r>
    </w:p>
    <w:p w:rsidR="005E2A6B" w:rsidRPr="00340368" w:rsidRDefault="005E2A6B" w:rsidP="005E2A6B">
      <w:pPr>
        <w:rPr>
          <w:color w:val="0070C0"/>
        </w:rPr>
      </w:pPr>
      <w:r w:rsidRPr="00340368">
        <w:rPr>
          <w:color w:val="0070C0"/>
        </w:rPr>
        <w:t xml:space="preserve">Conformément aux dispositions de l’article 577-9, par.4 « lorsque, au sein de l’assemblée générale, la majorité requise ne peut être atteinte, tout copropriétaire peut se faire autoriser par le juge (…) à exécuter à ses frais des travaux qui lui sont utiles, même s’ils affectent les parties communes, lorsque l’assemblée générale </w:t>
      </w:r>
      <w:r w:rsidRPr="00340368">
        <w:rPr>
          <w:color w:val="0070C0"/>
          <w:u w:val="single"/>
        </w:rPr>
        <w:t>s’y oppose sans juste motif</w:t>
      </w:r>
      <w:r w:rsidRPr="00340368">
        <w:rPr>
          <w:color w:val="0070C0"/>
        </w:rPr>
        <w:t> »</w:t>
      </w:r>
    </w:p>
    <w:p w:rsidR="00C05785" w:rsidRDefault="00C05785" w:rsidP="00C05785">
      <w:r>
        <w:t>Article 18. – Travaux d’entretien et de réparation</w:t>
      </w:r>
    </w:p>
    <w:p w:rsidR="00C05785" w:rsidRDefault="00C05785" w:rsidP="00C05785">
      <w:pPr>
        <w:pStyle w:val="Paragraphedeliste"/>
        <w:numPr>
          <w:ilvl w:val="0"/>
          <w:numId w:val="17"/>
        </w:numPr>
      </w:pPr>
      <w:r>
        <w:t xml:space="preserve">L’entretien et la réparation des parties communes ainsi que des éléments privatifs dont question à l’article 14, paragraphe 1, s’effectuent par les soins de la copropriété, sous la surveillance du </w:t>
      </w:r>
      <w:r w:rsidR="000A504D" w:rsidRPr="000A504D">
        <w:rPr>
          <w:color w:val="5B9BD5" w:themeColor="accent1"/>
        </w:rPr>
        <w:t>syndic</w:t>
      </w:r>
      <w:r>
        <w:t>.</w:t>
      </w:r>
    </w:p>
    <w:p w:rsidR="00C05785" w:rsidRDefault="00C05785" w:rsidP="00C05785">
      <w:pPr>
        <w:pStyle w:val="Paragraphedeliste"/>
        <w:numPr>
          <w:ilvl w:val="0"/>
          <w:numId w:val="17"/>
        </w:numPr>
      </w:pPr>
      <w:r>
        <w:t xml:space="preserve">Les travaux d’entretien et de réparation des choses communes relèvent des charges communes et sont répartis en </w:t>
      </w:r>
      <w:r w:rsidR="000A504D" w:rsidRPr="000A504D">
        <w:rPr>
          <w:color w:val="5B9BD5" w:themeColor="accent1"/>
        </w:rPr>
        <w:t>deux</w:t>
      </w:r>
      <w:r>
        <w:t xml:space="preserve"> catégories :</w:t>
      </w:r>
    </w:p>
    <w:p w:rsidR="00C05785" w:rsidRDefault="00C05785" w:rsidP="00F15E6E">
      <w:pPr>
        <w:pStyle w:val="Paragraphedeliste"/>
        <w:numPr>
          <w:ilvl w:val="0"/>
          <w:numId w:val="4"/>
        </w:numPr>
      </w:pPr>
      <w:r>
        <w:t>Réparations urgentes</w:t>
      </w:r>
      <w:r w:rsidR="000A504D" w:rsidRPr="000A504D">
        <w:rPr>
          <w:color w:val="0070C0"/>
        </w:rPr>
        <w:t xml:space="preserve"> ou conservatoires</w:t>
      </w:r>
    </w:p>
    <w:p w:rsidR="00C05785" w:rsidRDefault="00C05785" w:rsidP="00C05785">
      <w:pPr>
        <w:pStyle w:val="Paragraphedeliste"/>
        <w:numPr>
          <w:ilvl w:val="0"/>
          <w:numId w:val="4"/>
        </w:numPr>
      </w:pPr>
      <w:r>
        <w:t>Réparations</w:t>
      </w:r>
      <w:r w:rsidR="000A504D">
        <w:t xml:space="preserve"> </w:t>
      </w:r>
      <w:r>
        <w:t>non urgentes </w:t>
      </w:r>
      <w:r w:rsidR="000A504D" w:rsidRPr="000C14EA">
        <w:rPr>
          <w:color w:val="0070C0"/>
        </w:rPr>
        <w:t>ou ordinaires</w:t>
      </w:r>
    </w:p>
    <w:p w:rsidR="00154470" w:rsidRPr="00154470" w:rsidRDefault="00C05785" w:rsidP="00DB6230">
      <w:pPr>
        <w:pStyle w:val="Paragraphedeliste"/>
        <w:numPr>
          <w:ilvl w:val="0"/>
          <w:numId w:val="17"/>
        </w:numPr>
        <w:ind w:left="360"/>
        <w:rPr>
          <w:color w:val="0070C0"/>
        </w:rPr>
      </w:pPr>
      <w:r>
        <w:t>Réparations urgentes </w:t>
      </w:r>
      <w:r w:rsidR="00492740" w:rsidRPr="00154470">
        <w:rPr>
          <w:color w:val="0070C0"/>
        </w:rPr>
        <w:t xml:space="preserve">ou conservatoires </w:t>
      </w:r>
      <w:r>
        <w:t xml:space="preserve">: le </w:t>
      </w:r>
      <w:r w:rsidR="00492740" w:rsidRPr="00154470">
        <w:rPr>
          <w:color w:val="5B9BD5" w:themeColor="accent1"/>
        </w:rPr>
        <w:t>syndic</w:t>
      </w:r>
      <w:r>
        <w:t xml:space="preserve"> a plein pouvoir pour exécuter les travaux ayant un caractère absolument urgent, sans devoir en demander l’auto</w:t>
      </w:r>
      <w:r w:rsidR="005E2A6B">
        <w:t>risation à l’assemblée générale</w:t>
      </w:r>
      <w:r w:rsidR="00154470">
        <w:t>.</w:t>
      </w:r>
    </w:p>
    <w:p w:rsidR="00154470" w:rsidRPr="00154470" w:rsidRDefault="00154470" w:rsidP="00154470">
      <w:pPr>
        <w:pStyle w:val="Paragraphedeliste"/>
        <w:ind w:left="360"/>
        <w:rPr>
          <w:color w:val="0070C0"/>
        </w:rPr>
      </w:pPr>
      <w:r w:rsidRPr="00154470">
        <w:rPr>
          <w:color w:val="0070C0"/>
        </w:rPr>
        <w:t>Sont assimilées à des réparations présentant un caractère d’absolue urgence celles des conduites d’eau ou de gaz crevées, tuyauteries extérieures, gouttières, en fait tous les travaux nécessaires à l’entretien normal et à la conservation du bien, comme également le dépannage des ascenseurs, l’entretien des brûleurs, des chaudières, de l’adoucisseur d’eau …</w:t>
      </w:r>
    </w:p>
    <w:p w:rsidR="00C05785" w:rsidRPr="005E1F78" w:rsidRDefault="00C05785" w:rsidP="00F15E6E">
      <w:pPr>
        <w:pStyle w:val="Paragraphedeliste"/>
        <w:numPr>
          <w:ilvl w:val="0"/>
          <w:numId w:val="17"/>
        </w:numPr>
        <w:ind w:left="360"/>
      </w:pPr>
      <w:r>
        <w:t>Réparations non urgentes</w:t>
      </w:r>
      <w:r w:rsidR="00492740">
        <w:t xml:space="preserve"> </w:t>
      </w:r>
      <w:r w:rsidR="00492740" w:rsidRPr="005E2A6B">
        <w:rPr>
          <w:color w:val="0070C0"/>
        </w:rPr>
        <w:t>ou ordinaires :</w:t>
      </w:r>
      <w:r w:rsidR="00492740">
        <w:t xml:space="preserve"> </w:t>
      </w:r>
      <w:r w:rsidR="00492740" w:rsidRPr="005E2A6B">
        <w:rPr>
          <w:color w:val="0070C0"/>
        </w:rPr>
        <w:t xml:space="preserve">Ces travaux sont proposés par le syndic ou par des copropriétaires. Ces demandes devront être inscrites à l’ordre du jour afin de permettre à l’assemblée générale de donner son accord à la majorité des </w:t>
      </w:r>
      <w:r w:rsidR="00492740" w:rsidRPr="005E2A6B">
        <w:rPr>
          <w:b/>
          <w:color w:val="0070C0"/>
        </w:rPr>
        <w:t>trois quarts</w:t>
      </w:r>
      <w:r w:rsidR="00492740" w:rsidRPr="005E2A6B">
        <w:rPr>
          <w:color w:val="0070C0"/>
        </w:rPr>
        <w:t xml:space="preserve"> des voix des copropriétaires présents ou représentés.</w:t>
      </w:r>
    </w:p>
    <w:p w:rsidR="00C05785" w:rsidRDefault="00541B13" w:rsidP="005E1F78">
      <w:pPr>
        <w:pStyle w:val="Paragraphedeliste"/>
        <w:numPr>
          <w:ilvl w:val="0"/>
          <w:numId w:val="17"/>
        </w:numPr>
        <w:ind w:left="360"/>
      </w:pPr>
      <w:r>
        <w:t>Sans objet</w:t>
      </w:r>
      <w:r w:rsidR="00C05785">
        <w:t>.</w:t>
      </w:r>
    </w:p>
    <w:p w:rsidR="00C05785" w:rsidRDefault="00C05785" w:rsidP="005E1F78">
      <w:pPr>
        <w:pStyle w:val="Paragraphedeliste"/>
        <w:numPr>
          <w:ilvl w:val="0"/>
          <w:numId w:val="17"/>
        </w:numPr>
        <w:ind w:left="360"/>
      </w:pPr>
      <w:r>
        <w:t xml:space="preserve">L’architecte de l’immeuble et les divers hommes de métier appelés à effectuer le plus généralement des travaux dans l’édifice seront agréés et éventuellement révoqués par l’assemblée générale, après avis du </w:t>
      </w:r>
      <w:r w:rsidR="005E1F78" w:rsidRPr="005E1F78">
        <w:rPr>
          <w:color w:val="5B9BD5" w:themeColor="accent1"/>
        </w:rPr>
        <w:t>syndic</w:t>
      </w:r>
      <w:r>
        <w:t xml:space="preserve"> et du conseil de </w:t>
      </w:r>
      <w:r w:rsidR="005E1F78" w:rsidRPr="005E1F78">
        <w:rPr>
          <w:color w:val="5B9BD5" w:themeColor="accent1"/>
        </w:rPr>
        <w:t>copropriété</w:t>
      </w:r>
      <w:r>
        <w:t xml:space="preserve">. Dans l’éventualité de </w:t>
      </w:r>
      <w:r>
        <w:lastRenderedPageBreak/>
        <w:t xml:space="preserve">travaux importants, il appartiendra au </w:t>
      </w:r>
      <w:r w:rsidR="005E1F78" w:rsidRPr="005E1F78">
        <w:rPr>
          <w:color w:val="5B9BD5" w:themeColor="accent1"/>
        </w:rPr>
        <w:t>syndic</w:t>
      </w:r>
      <w:r>
        <w:t xml:space="preserve">, après accord avec le conseil de </w:t>
      </w:r>
      <w:r w:rsidR="005E1F78" w:rsidRPr="005E1F78">
        <w:rPr>
          <w:color w:val="5B9BD5" w:themeColor="accent1"/>
        </w:rPr>
        <w:t>copropriété</w:t>
      </w:r>
      <w:r>
        <w:t>, de faire appel à la concurrence de plusieurs entrepreneurs.</w:t>
      </w:r>
    </w:p>
    <w:p w:rsidR="00C05785" w:rsidRDefault="00C05785" w:rsidP="005E1F78">
      <w:pPr>
        <w:pStyle w:val="Paragraphedeliste"/>
        <w:numPr>
          <w:ilvl w:val="0"/>
          <w:numId w:val="17"/>
        </w:numPr>
        <w:ind w:left="360"/>
      </w:pPr>
      <w:r>
        <w:t>Chaque propriétaire supporte sans indemnité le trouble découlant des réparations et travaux aux choses communes régulièrement décidés par l’assemblée générale, et s’engage pour lui et pour ses ayants-cause à laisser le libre accès dans ses locaux privatifs à cette fin.</w:t>
      </w:r>
    </w:p>
    <w:p w:rsidR="00C05785" w:rsidRDefault="00C05785" w:rsidP="005E1F78">
      <w:r>
        <w:t>Article 19. – Dommage causé par les copropriétaires</w:t>
      </w:r>
    </w:p>
    <w:p w:rsidR="00C05785" w:rsidRDefault="00C05785" w:rsidP="005E1F78">
      <w:r>
        <w:t>La réparation du dommage causé à la personne ou aux biens d’un copropriétaire par une chose ou par un préposé de la communauté des copropriétaires est supportée par chacun de ces derniers, y compris la victime, dans la proportion établie pour la répartition des charges communes.</w:t>
      </w:r>
    </w:p>
    <w:p w:rsidR="00C05785" w:rsidRDefault="00C05785" w:rsidP="005E1F78">
      <w:r>
        <w:t>Article 20. – Recours entre copropriétaires</w:t>
      </w:r>
    </w:p>
    <w:p w:rsidR="00C05785" w:rsidRDefault="00C05785" w:rsidP="005E1F78">
      <w:r>
        <w:t>L’assemblée générale est seule compétente pour recourir à la justice en vue soit de contraindre un copropriétaire à respecter la charte de l’immeuble, soit de mettre fin au trouble qu’il cause à l’un de ses consorts, indépendamment de toute infraction aux conventions communes.</w:t>
      </w:r>
    </w:p>
    <w:p w:rsidR="00C05785" w:rsidRDefault="00C05785" w:rsidP="005E2A6B">
      <w:r>
        <w:t xml:space="preserve">Les copropriétaires sont autorisés, aux fins ci-dessus, à agir de leur seule autorité, dans le cas où la copropriété néglige de prendre les mesures utiles dans la quinzaine de la réquisition que le copropriétaire lésé en a faite au </w:t>
      </w:r>
      <w:r w:rsidR="005E1F78" w:rsidRPr="005E1F78">
        <w:rPr>
          <w:color w:val="5B9BD5" w:themeColor="accent1"/>
        </w:rPr>
        <w:t>syndic</w:t>
      </w:r>
      <w:r>
        <w:t>, par lettre recommandée à la poste.</w:t>
      </w:r>
    </w:p>
    <w:p w:rsidR="00C05785" w:rsidRDefault="00C05785" w:rsidP="005E2A6B">
      <w:r>
        <w:t>Chapitre IV. – CHARGES ET RECETTES COMMUNES</w:t>
      </w:r>
    </w:p>
    <w:p w:rsidR="00C05785" w:rsidRDefault="00C05785" w:rsidP="005E2A6B">
      <w:r>
        <w:t>Section I. – Charges</w:t>
      </w:r>
    </w:p>
    <w:p w:rsidR="00C05785" w:rsidRDefault="00C05785" w:rsidP="005E2A6B">
      <w:r>
        <w:t>Article 21. – Enumération des charges</w:t>
      </w:r>
    </w:p>
    <w:p w:rsidR="00C05785" w:rsidRDefault="00C05785" w:rsidP="005E2A6B">
      <w:r>
        <w:t>Les charges communes sont, de façon générale les dépenses nécessaires à l’entretien et à la réparation des parties en indivision, les frais de consommation des installations communes, les frais de fonctionnement d’entretien, de réparations ou de renouvellement des ascenseurs et de tous leurs accessoires, les indemnités dues par la copropriété constituée en faute, les primes d’assurance des choses communes et de la responsabilité civile des copropriétaires, les frais de reconstitution de l’édifice détruit.</w:t>
      </w:r>
    </w:p>
    <w:p w:rsidR="00C05785" w:rsidRDefault="00C05785" w:rsidP="005E2A6B">
      <w:r>
        <w:t>Ces frais et dépenses sont répartis entre les copropriétaires comme dit ci-après.</w:t>
      </w:r>
    </w:p>
    <w:p w:rsidR="00C05785" w:rsidRDefault="00C05785" w:rsidP="005E2A6B">
      <w:r>
        <w:t>Article 22. – Répartition de l’indivision</w:t>
      </w:r>
    </w:p>
    <w:p w:rsidR="00C05785" w:rsidRDefault="00C05785" w:rsidP="005E2A6B">
      <w:r>
        <w:t>Les charges de l’indivision se répartissent entre tous les copropriétaires dans la proportion de leurs quotes-parts respectives de copropriété établies à l’article 8.</w:t>
      </w:r>
    </w:p>
    <w:p w:rsidR="00C05785" w:rsidRDefault="00C05785" w:rsidP="005E2A6B">
      <w:r>
        <w:t>Par dérogation à l’article 8, les frais communs :</w:t>
      </w:r>
    </w:p>
    <w:p w:rsidR="00C05785" w:rsidRDefault="00C05785" w:rsidP="00C05785">
      <w:pPr>
        <w:pStyle w:val="Paragraphedeliste"/>
        <w:numPr>
          <w:ilvl w:val="0"/>
          <w:numId w:val="4"/>
        </w:numPr>
      </w:pPr>
      <w:r>
        <w:t xml:space="preserve">Relatifs au sous-sol, y compris le monte-voiture seront supportés par les neuf emplacements de parking, chacun pour un neuvième </w:t>
      </w:r>
    </w:p>
    <w:p w:rsidR="00C05785" w:rsidRDefault="00C05785" w:rsidP="00C05785">
      <w:pPr>
        <w:pStyle w:val="Paragraphedeliste"/>
        <w:numPr>
          <w:ilvl w:val="0"/>
          <w:numId w:val="4"/>
        </w:numPr>
      </w:pPr>
      <w:r>
        <w:t>Relatifs à la cage d’escalier, l’escalier et à l’ascenseur y compris l’entrée et le hall au rez-de-chaussée, sont à charge des huit appartements et du bureau/magasin comme suit :</w:t>
      </w:r>
    </w:p>
    <w:p w:rsidR="00C05785" w:rsidRDefault="00C05785" w:rsidP="00C05785">
      <w:pPr>
        <w:pStyle w:val="Paragraphedeliste"/>
        <w:numPr>
          <w:ilvl w:val="0"/>
          <w:numId w:val="18"/>
        </w:numPr>
      </w:pPr>
      <w:r>
        <w:t>Le bureau/magasin pour vingt/huit cent vingtièmes</w:t>
      </w:r>
      <w:r>
        <w:tab/>
      </w:r>
      <w:r>
        <w:tab/>
      </w:r>
      <w:r>
        <w:tab/>
        <w:t>20/820</w:t>
      </w:r>
    </w:p>
    <w:p w:rsidR="00C05785" w:rsidRDefault="00C05785" w:rsidP="00C05785">
      <w:pPr>
        <w:pStyle w:val="Paragraphedeliste"/>
        <w:numPr>
          <w:ilvl w:val="0"/>
          <w:numId w:val="18"/>
        </w:numPr>
      </w:pPr>
      <w:r>
        <w:t>A chaque des quatre grands appartements (</w:t>
      </w:r>
      <w:proofErr w:type="spellStart"/>
      <w:r>
        <w:t>n°s</w:t>
      </w:r>
      <w:proofErr w:type="spellEnd"/>
      <w:r>
        <w:t xml:space="preserve"> 11, 21, 31 et 41)</w:t>
      </w:r>
    </w:p>
    <w:p w:rsidR="00C05785" w:rsidRDefault="00C05785" w:rsidP="00C05785">
      <w:pPr>
        <w:pStyle w:val="Paragraphedeliste"/>
        <w:ind w:left="1080"/>
      </w:pPr>
      <w:proofErr w:type="gramStart"/>
      <w:r>
        <w:t>côté</w:t>
      </w:r>
      <w:proofErr w:type="gramEnd"/>
      <w:r>
        <w:t xml:space="preserve"> chaussée de Wavre : cent vingt/huit cent vingtièmes, ensemble</w:t>
      </w:r>
    </w:p>
    <w:p w:rsidR="00C05785" w:rsidRDefault="00C05785" w:rsidP="00C05785">
      <w:pPr>
        <w:pStyle w:val="Paragraphedeliste"/>
        <w:ind w:left="1080"/>
      </w:pPr>
      <w:proofErr w:type="gramStart"/>
      <w:r>
        <w:t>quatre</w:t>
      </w:r>
      <w:proofErr w:type="gramEnd"/>
      <w:r>
        <w:t xml:space="preserve"> cent quatre-vingt/huit cent vingtièmes</w:t>
      </w:r>
      <w:r>
        <w:tab/>
      </w:r>
      <w:r>
        <w:tab/>
      </w:r>
      <w:r>
        <w:tab/>
      </w:r>
      <w:r>
        <w:tab/>
        <w:t>480/820</w:t>
      </w:r>
    </w:p>
    <w:p w:rsidR="00C05785" w:rsidRDefault="00C05785" w:rsidP="00C05785">
      <w:pPr>
        <w:pStyle w:val="Paragraphedeliste"/>
        <w:numPr>
          <w:ilvl w:val="0"/>
          <w:numId w:val="18"/>
        </w:numPr>
      </w:pPr>
      <w:r>
        <w:t>À chaque des quatre petits appartements (</w:t>
      </w:r>
      <w:proofErr w:type="spellStart"/>
      <w:r>
        <w:t>n°s</w:t>
      </w:r>
      <w:proofErr w:type="spellEnd"/>
      <w:r>
        <w:t xml:space="preserve"> 12, 22, 32 et 42)</w:t>
      </w:r>
    </w:p>
    <w:p w:rsidR="00C05785" w:rsidRDefault="00C05785" w:rsidP="00C05785">
      <w:pPr>
        <w:pStyle w:val="Paragraphedeliste"/>
        <w:ind w:left="1080"/>
      </w:pPr>
      <w:proofErr w:type="gramStart"/>
      <w:r>
        <w:t>côté</w:t>
      </w:r>
      <w:proofErr w:type="gramEnd"/>
      <w:r>
        <w:t xml:space="preserve"> rue Longue Vie : quatre-vingts/huit cent vingtièmes, ensemble</w:t>
      </w:r>
    </w:p>
    <w:p w:rsidR="00C05785" w:rsidRDefault="00C05785" w:rsidP="00C05785">
      <w:pPr>
        <w:pStyle w:val="Paragraphedeliste"/>
        <w:ind w:left="1080"/>
      </w:pPr>
      <w:proofErr w:type="gramStart"/>
      <w:r>
        <w:lastRenderedPageBreak/>
        <w:t>trois</w:t>
      </w:r>
      <w:proofErr w:type="gramEnd"/>
      <w:r>
        <w:t xml:space="preserve"> cent vingt/huit cent vingtièmes  </w:t>
      </w:r>
      <w:r>
        <w:tab/>
      </w:r>
      <w:r>
        <w:tab/>
      </w:r>
      <w:r>
        <w:tab/>
      </w:r>
      <w:r>
        <w:tab/>
      </w:r>
      <w:r>
        <w:tab/>
        <w:t>320/820</w:t>
      </w:r>
    </w:p>
    <w:p w:rsidR="00C05785" w:rsidRDefault="00C05785" w:rsidP="00C05785">
      <w:pPr>
        <w:pStyle w:val="Paragraphedeliste"/>
        <w:ind w:left="1080"/>
      </w:pPr>
      <w:r>
        <w:t>Total : huit cent vingt/huit cent vingtièmes</w:t>
      </w:r>
      <w:r>
        <w:tab/>
      </w:r>
      <w:r>
        <w:tab/>
      </w:r>
      <w:r>
        <w:tab/>
      </w:r>
      <w:r>
        <w:tab/>
      </w:r>
      <w:r>
        <w:tab/>
        <w:t>820/820</w:t>
      </w:r>
    </w:p>
    <w:p w:rsidR="00154470" w:rsidRPr="000C3447" w:rsidRDefault="00154470" w:rsidP="00154470">
      <w:pPr>
        <w:rPr>
          <w:color w:val="0070C0"/>
        </w:rPr>
      </w:pPr>
      <w:r w:rsidRPr="000C3447">
        <w:rPr>
          <w:color w:val="0070C0"/>
        </w:rPr>
        <w:t xml:space="preserve">Toute modification dans la répartition des charges devra recevoir l’accord de l’assemblée générale à la majorité des quatre-cinquièmes des voix des copropriétaires présents ou représentés. </w:t>
      </w:r>
    </w:p>
    <w:p w:rsidR="00C05785" w:rsidRDefault="00C05785" w:rsidP="00C05785">
      <w:r>
        <w:t>Article 23. – Règlement des charges communes</w:t>
      </w:r>
    </w:p>
    <w:p w:rsidR="00C05785" w:rsidRDefault="00C05785" w:rsidP="00C05785">
      <w:r>
        <w:t xml:space="preserve">Pour faire face aux dépenses courantes, le </w:t>
      </w:r>
      <w:r w:rsidR="005E2A6B" w:rsidRPr="00CA4822">
        <w:rPr>
          <w:color w:val="0070C0"/>
        </w:rPr>
        <w:t>syndic</w:t>
      </w:r>
      <w:r w:rsidR="005E2A6B">
        <w:t xml:space="preserve"> </w:t>
      </w:r>
      <w:r>
        <w:t>est autorisé à réclamer aux copropriétaires une provision dont le montant est fixé par l’assemblée des copropriétaires.</w:t>
      </w:r>
    </w:p>
    <w:p w:rsidR="00C05785" w:rsidRDefault="00C05785" w:rsidP="00C05785">
      <w:r>
        <w:t>Le compte des charges communes est établi trimestriellement.</w:t>
      </w:r>
    </w:p>
    <w:p w:rsidR="00C05785" w:rsidRDefault="00C05785" w:rsidP="00C05785">
      <w:r>
        <w:t>Leur règlement doit se faire au plus tard dans la quinzaine de l’envoi du compte.</w:t>
      </w:r>
    </w:p>
    <w:p w:rsidR="00C05785" w:rsidRDefault="00C05785" w:rsidP="00C05785">
      <w:r>
        <w:t>Le règlement des charges communes ne peut en aucun cas se faire au moyen de la provision versée par les copropriétaires, laquelle doit rester intacte. Son montant est sujet à réajustement.</w:t>
      </w:r>
    </w:p>
    <w:p w:rsidR="00C05785" w:rsidRDefault="00C05785" w:rsidP="00C05785">
      <w:r>
        <w:t>Le paiement des charges communes n’emporte pas approbation des comptes, celle-ci demeurant du ressort de l’assemblée générale.</w:t>
      </w:r>
    </w:p>
    <w:p w:rsidR="00C05785" w:rsidRDefault="00C05785" w:rsidP="00C05785">
      <w:r>
        <w:t>Article 24. – Indivision – Usufruit</w:t>
      </w:r>
    </w:p>
    <w:p w:rsidR="00C05785" w:rsidRDefault="00C05785" w:rsidP="00C05785">
      <w:r>
        <w:t>En cas d’indivision de la propriété d’un appartement, ce démembrement en nue- propriété et usufruit,  droit d’usage ou d’habitation, tous les indivisaires ou titulaires de droits sont solidairement et indivisiblement tenus à l’égard de la copropriété, sans bénéfice de discussion, de toutes sommes dues, afférentes au dit appartement.</w:t>
      </w:r>
    </w:p>
    <w:p w:rsidR="00C05785" w:rsidRDefault="00C05785" w:rsidP="00C05785">
      <w:r>
        <w:t>Article 25. – Mutation de biens</w:t>
      </w:r>
    </w:p>
    <w:p w:rsidR="00C05785" w:rsidRDefault="00C05785" w:rsidP="00C05785">
      <w:pPr>
        <w:pStyle w:val="Paragraphedeliste"/>
        <w:numPr>
          <w:ilvl w:val="0"/>
          <w:numId w:val="19"/>
        </w:numPr>
      </w:pPr>
      <w:r>
        <w:t xml:space="preserve">En cas de mutation par décès, les héritiers et ayants-droit doivent, dans les deux mois du décès, justifier au </w:t>
      </w:r>
      <w:r w:rsidR="00BE2F78" w:rsidRPr="00CA4822">
        <w:rPr>
          <w:color w:val="0070C0"/>
        </w:rPr>
        <w:t>syndic</w:t>
      </w:r>
      <w:r w:rsidR="00BE2F78">
        <w:t xml:space="preserve"> </w:t>
      </w:r>
      <w:r>
        <w:t xml:space="preserve">de leurs qualités héréditaires par une attestation du notaire chargé de régler la succession. Si l’indivision vient de cesser par suite d’un acte de partage, cession ou licitation entre héritiers, le </w:t>
      </w:r>
      <w:r w:rsidR="00BE2F78" w:rsidRPr="00CA4822">
        <w:rPr>
          <w:color w:val="0070C0"/>
        </w:rPr>
        <w:t>syndic</w:t>
      </w:r>
      <w:r w:rsidR="00BE2F78">
        <w:t xml:space="preserve"> </w:t>
      </w:r>
      <w:r>
        <w:t>doit en être informé dans le mois par un avis du notaire, rédacteur de l’acte, indiquant les noms, prénoms, profession et domicile du nouveau copropriétaire, la date de la mutation et celle de l’entrée en jouissance.</w:t>
      </w:r>
    </w:p>
    <w:p w:rsidR="00C05785" w:rsidRDefault="00C05785" w:rsidP="00C05785">
      <w:pPr>
        <w:pStyle w:val="Paragraphedeliste"/>
      </w:pPr>
      <w:r>
        <w:t>Ces dispositions sont applicables en cas de mutation résultant d’un legs particulier.</w:t>
      </w:r>
    </w:p>
    <w:p w:rsidR="00C05785" w:rsidRDefault="00C05785" w:rsidP="00C05785">
      <w:pPr>
        <w:pStyle w:val="Paragraphedeliste"/>
        <w:numPr>
          <w:ilvl w:val="0"/>
          <w:numId w:val="19"/>
        </w:numPr>
      </w:pPr>
      <w:r>
        <w:t>En cas de mutation entre vifs à titre onéreux ou gratuit, le nouveau copropriétaire est tenu à l’égard de la copropriété du paiement des sommes mises en recouvrement postérieurement à la mutation même avant l’approbation des comptes par l’assemblée générale, et alors même qu’elles sont destinées au règlement des prestations ou des travaux antérieurs à la mutation. L’ancien propriétaire reste tenu au versement de toutes les sommes mises en recouvrement antérieurement à la date de la mutation. Il ne peut exiger la restitution des sommes par lui versées à quelque titre que ce soit à la copropriété, sauf la provision pour les dépenses communes.</w:t>
      </w:r>
    </w:p>
    <w:p w:rsidR="00C05785" w:rsidRDefault="00C05785" w:rsidP="00C05785">
      <w:pPr>
        <w:pStyle w:val="Paragraphedeliste"/>
      </w:pPr>
      <w:r>
        <w:t xml:space="preserve">Toute mutation doit être, dans les quinze jours de sa date, notifiée au </w:t>
      </w:r>
      <w:r w:rsidR="00BE2F78" w:rsidRPr="00CA4822">
        <w:rPr>
          <w:color w:val="0070C0"/>
        </w:rPr>
        <w:t>syndic</w:t>
      </w:r>
      <w:r w:rsidR="00BE2F78">
        <w:t xml:space="preserve"> </w:t>
      </w:r>
      <w:r>
        <w:t>par le nouveau propriétaire par une lettre recommandée.</w:t>
      </w:r>
    </w:p>
    <w:p w:rsidR="003206A8" w:rsidRDefault="00C05785" w:rsidP="00C05785">
      <w:pPr>
        <w:pStyle w:val="Paragraphedeliste"/>
      </w:pPr>
      <w:r>
        <w:t xml:space="preserve">Nonobstant cette notification, l’ancien et le nouveau propriétaire sont de toute façon solidairement responsables du paiement de toutes les sommes mises en recouvrement avant </w:t>
      </w:r>
    </w:p>
    <w:p w:rsidR="00C05785" w:rsidRDefault="00C05785" w:rsidP="00C05785">
      <w:pPr>
        <w:pStyle w:val="Paragraphedeliste"/>
      </w:pPr>
      <w:proofErr w:type="gramStart"/>
      <w:r>
        <w:t>la</w:t>
      </w:r>
      <w:proofErr w:type="gramEnd"/>
      <w:r>
        <w:t xml:space="preserve"> mutation.</w:t>
      </w:r>
    </w:p>
    <w:p w:rsidR="003206A8" w:rsidRDefault="003206A8" w:rsidP="00C05785">
      <w:pPr>
        <w:pStyle w:val="Paragraphedeliste"/>
      </w:pPr>
    </w:p>
    <w:p w:rsidR="003206A8" w:rsidRDefault="003206A8" w:rsidP="00C05785">
      <w:pPr>
        <w:pStyle w:val="Paragraphedeliste"/>
      </w:pPr>
    </w:p>
    <w:p w:rsidR="00C05785" w:rsidRDefault="00C05785" w:rsidP="00C05785">
      <w:r>
        <w:lastRenderedPageBreak/>
        <w:t>Article 26. -  Recouvrement forcé des frais communs</w:t>
      </w:r>
    </w:p>
    <w:p w:rsidR="00C05785" w:rsidRDefault="00C05785" w:rsidP="00C05785">
      <w:pPr>
        <w:pStyle w:val="Paragraphedeliste"/>
        <w:numPr>
          <w:ilvl w:val="0"/>
          <w:numId w:val="20"/>
        </w:numPr>
      </w:pPr>
      <w:r>
        <w:t xml:space="preserve">A défaut par les copropriétaires de verser la provision réclamée par le </w:t>
      </w:r>
      <w:r w:rsidR="00BE2F78" w:rsidRPr="00CA4822">
        <w:rPr>
          <w:color w:val="0070C0"/>
        </w:rPr>
        <w:t>syndic</w:t>
      </w:r>
      <w:r>
        <w:t xml:space="preserve">, ou de couvrir ce dernier de leurs quotes-parts des dépenses communes du trimestre écoulé, dans la quinzaine du rappel qui leur en est adressé sous pli recommandé à la poste ou par porteur, le </w:t>
      </w:r>
      <w:r w:rsidR="00BE2F78" w:rsidRPr="00CA4822">
        <w:rPr>
          <w:color w:val="0070C0"/>
        </w:rPr>
        <w:t>syndic</w:t>
      </w:r>
      <w:r w:rsidR="00BE2F78">
        <w:t xml:space="preserve"> </w:t>
      </w:r>
      <w:r>
        <w:t>dispose des moyens de contrainte repris au paragraphe 2 ci-après, qu’il exerce moyennant autorisation du président de l’assemblée générale des copropriétaires.</w:t>
      </w:r>
    </w:p>
    <w:p w:rsidR="00C05785" w:rsidRDefault="00C05785" w:rsidP="00C05785">
      <w:pPr>
        <w:pStyle w:val="Paragraphedeliste"/>
      </w:pPr>
      <w:r>
        <w:t>Il ne doit pas justifier de cette autorisation à l’égard des tribunaux et des tiers.</w:t>
      </w:r>
    </w:p>
    <w:p w:rsidR="00C05785" w:rsidRDefault="00C05785" w:rsidP="00C05785">
      <w:pPr>
        <w:pStyle w:val="Paragraphedeliste"/>
        <w:numPr>
          <w:ilvl w:val="0"/>
          <w:numId w:val="20"/>
        </w:numPr>
      </w:pPr>
      <w:r>
        <w:t xml:space="preserve">Le </w:t>
      </w:r>
      <w:r w:rsidR="00BE2F78" w:rsidRPr="00CA4822">
        <w:rPr>
          <w:color w:val="0070C0"/>
        </w:rPr>
        <w:t>syndic</w:t>
      </w:r>
      <w:r w:rsidR="00BE2F78">
        <w:t xml:space="preserve"> </w:t>
      </w:r>
      <w:r>
        <w:t>est autorisé pour le recouvrement des charges communes :</w:t>
      </w:r>
    </w:p>
    <w:p w:rsidR="00C05785" w:rsidRDefault="00C05785" w:rsidP="00C05785">
      <w:pPr>
        <w:pStyle w:val="Paragraphedeliste"/>
        <w:numPr>
          <w:ilvl w:val="0"/>
          <w:numId w:val="21"/>
        </w:numPr>
      </w:pPr>
      <w:r>
        <w:t>à arrêter les fournitures d’eau, de gaz, d’électricité et de chauffage au bien du défaillant ;</w:t>
      </w:r>
    </w:p>
    <w:p w:rsidR="00C05785" w:rsidRDefault="00C05785" w:rsidP="00C05785">
      <w:pPr>
        <w:pStyle w:val="Paragraphedeliste"/>
        <w:numPr>
          <w:ilvl w:val="0"/>
          <w:numId w:val="21"/>
        </w:numPr>
      </w:pPr>
      <w:r>
        <w:t>à  assigner le défaillant en paiement des sommes dues ;</w:t>
      </w:r>
    </w:p>
    <w:p w:rsidR="00C05785" w:rsidRDefault="00C05785" w:rsidP="00C05785">
      <w:pPr>
        <w:pStyle w:val="Paragraphedeliste"/>
        <w:numPr>
          <w:ilvl w:val="0"/>
          <w:numId w:val="21"/>
        </w:numPr>
      </w:pPr>
      <w:r>
        <w:t xml:space="preserve">à toucher lui-même, à due concurrence, les loyers revenant au copropriétaire défaillant, délégation de loyers contractuelle et irrévocable étant donnée, dès maintenant, au </w:t>
      </w:r>
      <w:r w:rsidR="00BE2F78" w:rsidRPr="00CA4822">
        <w:rPr>
          <w:color w:val="0070C0"/>
        </w:rPr>
        <w:t>syndic</w:t>
      </w:r>
      <w:r w:rsidR="00BE2F78">
        <w:t xml:space="preserve"> </w:t>
      </w:r>
      <w:r>
        <w:t xml:space="preserve"> par chacun des copropriétaires pour le cas où il serait défaillant envers la copropriété. Le locataire est valablement libéré à l’égard de son bailleur des sommes quittancées par le </w:t>
      </w:r>
      <w:r w:rsidR="00BE2F78" w:rsidRPr="00CA4822">
        <w:rPr>
          <w:color w:val="0070C0"/>
        </w:rPr>
        <w:t>syndic</w:t>
      </w:r>
      <w:r>
        <w:t> ;</w:t>
      </w:r>
    </w:p>
    <w:p w:rsidR="00C05785" w:rsidRDefault="00C05785" w:rsidP="00C05785">
      <w:pPr>
        <w:pStyle w:val="Paragraphedeliste"/>
        <w:numPr>
          <w:ilvl w:val="0"/>
          <w:numId w:val="21"/>
        </w:numPr>
      </w:pPr>
      <w:r>
        <w:t>à réclamer à chacun des copropriétaires, en proportion de ses droits dans la chose commune, la quote-part du défaillant dans les dépenses de copropriété.</w:t>
      </w:r>
    </w:p>
    <w:p w:rsidR="00C05785" w:rsidRDefault="00C05785" w:rsidP="00C05785">
      <w:r>
        <w:t>Article 27. – Location</w:t>
      </w:r>
    </w:p>
    <w:p w:rsidR="00C05785" w:rsidRDefault="00C05785" w:rsidP="00C05785">
      <w:r>
        <w:t xml:space="preserve">Le </w:t>
      </w:r>
      <w:r w:rsidR="00BE2F78" w:rsidRPr="00CA4822">
        <w:rPr>
          <w:color w:val="0070C0"/>
        </w:rPr>
        <w:t>syndic</w:t>
      </w:r>
      <w:r w:rsidR="00BE2F78">
        <w:t xml:space="preserve"> </w:t>
      </w:r>
      <w:r>
        <w:t>n’a de rapports juridiques qu’avec les copropriétaires.</w:t>
      </w:r>
    </w:p>
    <w:p w:rsidR="00C05785" w:rsidRDefault="00C05785" w:rsidP="00C05785">
      <w:r>
        <w:t xml:space="preserve">Néanmoins les copropriétaires peuvent autoriser le </w:t>
      </w:r>
      <w:r w:rsidR="00BE2F78" w:rsidRPr="00CA4822">
        <w:rPr>
          <w:color w:val="0070C0"/>
        </w:rPr>
        <w:t>syndic</w:t>
      </w:r>
      <w:r w:rsidR="00BE2F78">
        <w:t xml:space="preserve"> </w:t>
      </w:r>
      <w:r>
        <w:t xml:space="preserve">à réclamer directement à leurs locataires la quote-part de tout ou partie des dépenses communes que les baux mettent à charge de ces derniers. A cette fin, les comptes établis par le </w:t>
      </w:r>
      <w:r w:rsidR="00BE2F78" w:rsidRPr="00CA4822">
        <w:rPr>
          <w:color w:val="0070C0"/>
        </w:rPr>
        <w:t>syndic</w:t>
      </w:r>
      <w:r w:rsidR="00BE2F78">
        <w:t xml:space="preserve"> </w:t>
      </w:r>
      <w:r>
        <w:t>sont scindés en deux parties, à savoir :</w:t>
      </w:r>
    </w:p>
    <w:p w:rsidR="00C05785" w:rsidRDefault="00C05785" w:rsidP="00C05785">
      <w:pPr>
        <w:pStyle w:val="Paragraphedeliste"/>
        <w:numPr>
          <w:ilvl w:val="0"/>
          <w:numId w:val="22"/>
        </w:numPr>
      </w:pPr>
      <w:r>
        <w:t>Les dépenses relatives aux grosses réparations et les dépenses d’immobilisation ;</w:t>
      </w:r>
    </w:p>
    <w:p w:rsidR="00C05785" w:rsidRDefault="00C05785" w:rsidP="00C05785">
      <w:pPr>
        <w:pStyle w:val="Paragraphedeliste"/>
        <w:numPr>
          <w:ilvl w:val="0"/>
          <w:numId w:val="22"/>
        </w:numPr>
      </w:pPr>
      <w:r>
        <w:t xml:space="preserve">Les dépenses de consommation, les dépenses d’entretien comparables aux dépenses locatives ainsi que les frais de </w:t>
      </w:r>
      <w:r w:rsidR="00BE2F78" w:rsidRPr="00CA4822">
        <w:rPr>
          <w:color w:val="0070C0"/>
        </w:rPr>
        <w:t>syndic</w:t>
      </w:r>
      <w:r>
        <w:t>.</w:t>
      </w:r>
    </w:p>
    <w:p w:rsidR="00C05785" w:rsidRDefault="00C05785" w:rsidP="00C05785">
      <w:r>
        <w:t>La présente disposition ne fait naître aucun droit dans le chef des locataires.</w:t>
      </w:r>
    </w:p>
    <w:p w:rsidR="00C05785" w:rsidRDefault="00C05785" w:rsidP="00C05785">
      <w:r>
        <w:t>Elle ne décharge en rien les copropriétaires de leur obligation de contribuer aux dépenses communes.</w:t>
      </w:r>
    </w:p>
    <w:p w:rsidR="00C05785" w:rsidRDefault="00C05785" w:rsidP="00C05785">
      <w:r>
        <w:t>Section II. – Assurances</w:t>
      </w:r>
    </w:p>
    <w:p w:rsidR="00C05785" w:rsidRDefault="00C05785" w:rsidP="00C05785">
      <w:r>
        <w:t>Article 28. – Risques</w:t>
      </w:r>
    </w:p>
    <w:p w:rsidR="00C05785" w:rsidRDefault="00C05785" w:rsidP="00C05785">
      <w:pPr>
        <w:pStyle w:val="Paragraphedeliste"/>
        <w:numPr>
          <w:ilvl w:val="0"/>
          <w:numId w:val="23"/>
        </w:numPr>
      </w:pPr>
      <w:r>
        <w:t>L’assurance, tant des choses privatives de la bâtisse que des choses communes est souscrite en commun par les copropriétaires</w:t>
      </w:r>
    </w:p>
    <w:p w:rsidR="00C05785" w:rsidRDefault="00C05785" w:rsidP="00C05785">
      <w:pPr>
        <w:pStyle w:val="Paragraphedeliste"/>
      </w:pPr>
      <w:r>
        <w:t>L’assurance s’applique tant aux choses en indivision générale qu’aux choses privatives.</w:t>
      </w:r>
    </w:p>
    <w:p w:rsidR="00C05785" w:rsidRDefault="00C05785" w:rsidP="00C05785">
      <w:pPr>
        <w:pStyle w:val="Paragraphedeliste"/>
      </w:pPr>
      <w:r>
        <w:t>L’assurance doit garantir, non seulement les dommages matériels causés à l’édifice, mais encore la privation de jouissance, le recours des locataires et occupants, le recours des voisins de l’immeuble et les recours réciproques entre les copropriétaires.</w:t>
      </w:r>
    </w:p>
    <w:p w:rsidR="00C05785" w:rsidRDefault="00C05785" w:rsidP="00C05785">
      <w:pPr>
        <w:pStyle w:val="Paragraphedeliste"/>
        <w:numPr>
          <w:ilvl w:val="0"/>
          <w:numId w:val="23"/>
        </w:numPr>
      </w:pPr>
      <w:r>
        <w:t>Le mobilier particulier des copropriétaires ou occupants n’est pas compris dans l’assurance commune. Il en est de même des embellissements effectués par les propriétaires ou occupants à leurs appartements.</w:t>
      </w:r>
    </w:p>
    <w:p w:rsidR="00C05785" w:rsidRDefault="00C05785" w:rsidP="00C05785">
      <w:pPr>
        <w:pStyle w:val="Paragraphedeliste"/>
        <w:numPr>
          <w:ilvl w:val="0"/>
          <w:numId w:val="23"/>
        </w:numPr>
      </w:pPr>
      <w:r>
        <w:t>La responsabilité civile de chacun des propriétaires ou occupants des appartements est assurée par une police souscrite en commun par les copropriétaires pour couvrir les dégâts éventuellement causés aux tiers du fait de l’immeuble.</w:t>
      </w:r>
    </w:p>
    <w:p w:rsidR="00C05785" w:rsidRDefault="00C05785" w:rsidP="00C05785">
      <w:pPr>
        <w:pStyle w:val="Paragraphedeliste"/>
        <w:numPr>
          <w:ilvl w:val="0"/>
          <w:numId w:val="23"/>
        </w:numPr>
      </w:pPr>
      <w:r>
        <w:lastRenderedPageBreak/>
        <w:t>Les capitaux assurés sont déterminés par l’assemblée générale. Les propriétaires qui estiment ces capitaux insuffisants, ont la faculté de contracter une assurance complémentaire pour leur compte, à condition d’en supporter la charge. Ils ont seuls droit au supplément d’indemnité provenant de cette assurance et en disposent librement.</w:t>
      </w:r>
    </w:p>
    <w:p w:rsidR="00C05785" w:rsidRDefault="00C05785" w:rsidP="00C05785">
      <w:pPr>
        <w:pStyle w:val="Paragraphedeliste"/>
        <w:numPr>
          <w:ilvl w:val="0"/>
          <w:numId w:val="23"/>
        </w:numPr>
      </w:pPr>
      <w:r>
        <w:t>Toute surprime est à la charge personnelle de celui des copropriétaires qui en est la cause.</w:t>
      </w:r>
    </w:p>
    <w:p w:rsidR="00C05785" w:rsidRDefault="00C05785" w:rsidP="00C05785">
      <w:r>
        <w:t>Article 29. – Souscription des polices – sinistres</w:t>
      </w:r>
    </w:p>
    <w:p w:rsidR="00C05785" w:rsidRDefault="00C05785" w:rsidP="00C05785">
      <w:pPr>
        <w:pStyle w:val="Paragraphedeliste"/>
        <w:numPr>
          <w:ilvl w:val="0"/>
          <w:numId w:val="24"/>
        </w:numPr>
      </w:pPr>
      <w:r>
        <w:t xml:space="preserve">Le </w:t>
      </w:r>
      <w:r w:rsidR="00BE2F78" w:rsidRPr="00CA4822">
        <w:rPr>
          <w:color w:val="0070C0"/>
        </w:rPr>
        <w:t>syndic</w:t>
      </w:r>
      <w:r w:rsidR="00BE2F78">
        <w:t xml:space="preserve"> </w:t>
      </w:r>
      <w:r>
        <w:t>souscrit, renouvelle, remplace ou modifie les polices d’assurances souscrites au nom des copropriétaires, suivant les directives données par l’assemblée générale.</w:t>
      </w:r>
    </w:p>
    <w:p w:rsidR="00C05785" w:rsidRDefault="00C05785" w:rsidP="00C05785">
      <w:pPr>
        <w:pStyle w:val="Paragraphedeliste"/>
        <w:numPr>
          <w:ilvl w:val="0"/>
          <w:numId w:val="24"/>
        </w:numPr>
      </w:pPr>
      <w:r>
        <w:t>Les copropriétaires ont droit à un exemplaire des polices qui les intéressent.</w:t>
      </w:r>
    </w:p>
    <w:p w:rsidR="00C05785" w:rsidRDefault="00C05785" w:rsidP="00C05785">
      <w:pPr>
        <w:pStyle w:val="Paragraphedeliste"/>
        <w:numPr>
          <w:ilvl w:val="0"/>
          <w:numId w:val="24"/>
        </w:numPr>
      </w:pPr>
      <w:r>
        <w:t xml:space="preserve">Le </w:t>
      </w:r>
      <w:r w:rsidR="00BE2F78" w:rsidRPr="00CA4822">
        <w:rPr>
          <w:color w:val="0070C0"/>
        </w:rPr>
        <w:t>syndic</w:t>
      </w:r>
      <w:r w:rsidR="00BE2F78">
        <w:t xml:space="preserve"> </w:t>
      </w:r>
      <w:r>
        <w:t>encaisse les indemnités allouées aux copropriétaires, sauf dispositions spéciales prises par l’assemblée des copropriétaires, notamment en cas de destruction importante de l’édifice.</w:t>
      </w:r>
    </w:p>
    <w:p w:rsidR="00C05785" w:rsidRDefault="00C05785" w:rsidP="00C05785">
      <w:pPr>
        <w:pStyle w:val="Paragraphedeliste"/>
        <w:numPr>
          <w:ilvl w:val="0"/>
          <w:numId w:val="24"/>
        </w:numPr>
      </w:pPr>
      <w:r>
        <w:t>Les premières polices d’assurances ont été souscrites par les sociétés anonymes « Capital + » et « Lappland » pour couvrir, entre autres, les risques en cours de construction. Pour autant que ces polices concernent l’immeuble terminé, elles doivent être reprises par l’ensemble des copropriétaires.</w:t>
      </w:r>
    </w:p>
    <w:p w:rsidR="00C05785" w:rsidRDefault="00C05785" w:rsidP="00C05785">
      <w:r>
        <w:t>Section III. – Recettes communes</w:t>
      </w:r>
    </w:p>
    <w:p w:rsidR="00C05785" w:rsidRDefault="00C05785" w:rsidP="00C05785">
      <w:r>
        <w:t>Article 30. – Principe</w:t>
      </w:r>
    </w:p>
    <w:p w:rsidR="00C05785" w:rsidRDefault="00C05785" w:rsidP="00C05785">
      <w:r>
        <w:t xml:space="preserve">Le </w:t>
      </w:r>
      <w:r w:rsidR="00BE2F78" w:rsidRPr="00CA4822">
        <w:rPr>
          <w:color w:val="0070C0"/>
        </w:rPr>
        <w:t>syndic</w:t>
      </w:r>
      <w:r w:rsidR="00BE2F78">
        <w:t xml:space="preserve"> </w:t>
      </w:r>
      <w:r>
        <w:t>a mandat pour encaisser les recettes communes. Il en donne valablement quittance.</w:t>
      </w:r>
    </w:p>
    <w:p w:rsidR="00C05785" w:rsidRDefault="00C05785" w:rsidP="00C05785">
      <w:r>
        <w:t>Dans le cas où des recettes seraient effectuées à raison des parties communes, elles seront acquises à chaque propriétaire dans la proportion de ses droits dans les parties communes.</w:t>
      </w:r>
    </w:p>
    <w:p w:rsidR="00C05785" w:rsidRDefault="00C05785" w:rsidP="00C05785">
      <w:r>
        <w:t>Chapitre V. – DESTRUCTION DE L’IMMEUBLE</w:t>
      </w:r>
    </w:p>
    <w:p w:rsidR="00C05785" w:rsidRDefault="00C05785" w:rsidP="00C05785">
      <w:r>
        <w:t>Article 31. – Destruction accidentelle</w:t>
      </w:r>
    </w:p>
    <w:p w:rsidR="007F2092" w:rsidRDefault="00C05785" w:rsidP="00DB6230">
      <w:pPr>
        <w:pStyle w:val="Paragraphedeliste"/>
        <w:numPr>
          <w:ilvl w:val="0"/>
          <w:numId w:val="25"/>
        </w:numPr>
      </w:pPr>
      <w:r>
        <w:t>En cas de destruction accidentelle de l’édifice, l’assemblée générale plénière</w:t>
      </w:r>
      <w:r w:rsidR="007F2092">
        <w:t xml:space="preserve">, </w:t>
      </w:r>
      <w:r w:rsidR="007F2092" w:rsidRPr="007F2092">
        <w:rPr>
          <w:color w:val="5B9BD5" w:themeColor="accent1"/>
        </w:rPr>
        <w:t>statuant à l’unanimité,</w:t>
      </w:r>
      <w:r w:rsidR="00964411" w:rsidRPr="007F2092">
        <w:rPr>
          <w:color w:val="5B9BD5" w:themeColor="accent1"/>
        </w:rPr>
        <w:t xml:space="preserve"> </w:t>
      </w:r>
      <w:r>
        <w:t>peut décider que l’édifice ne sera pas reconstruit.</w:t>
      </w:r>
      <w:r w:rsidR="00964411">
        <w:t xml:space="preserve"> </w:t>
      </w:r>
    </w:p>
    <w:p w:rsidR="00A31929" w:rsidRDefault="00A31929" w:rsidP="00A31929">
      <w:pPr>
        <w:pStyle w:val="Paragraphedeliste"/>
      </w:pPr>
      <w:r>
        <w:rPr>
          <w:color w:val="0070C0"/>
        </w:rPr>
        <w:t>S</w:t>
      </w:r>
      <w:r w:rsidRPr="0002076E">
        <w:rPr>
          <w:color w:val="0070C0"/>
        </w:rPr>
        <w:t xml:space="preserve">i l’immeuble n’est pas reconstruit, l’indivision ne prendra pas fin pour autant. La destruction même totale de l’immeuble n’entraîne pas, à elle seule, la dissolution de l’association. L’assemblée générale </w:t>
      </w:r>
      <w:r>
        <w:rPr>
          <w:color w:val="0070C0"/>
        </w:rPr>
        <w:t xml:space="preserve">des copropriétaires </w:t>
      </w:r>
      <w:r w:rsidRPr="0002076E">
        <w:rPr>
          <w:color w:val="0070C0"/>
        </w:rPr>
        <w:t>ne peut dissoudre l’association qu’à l’unanimité des voix de tous les copropriétaires. Cette décision est constatée par acte authentique. Le juge peut prononcer la dissolution de l’association des copropriétaires à la demande de tout intéressé pouvant faire état d’un juste motif (art.577-12 du Code civil</w:t>
      </w:r>
      <w:r w:rsidR="00043FDF">
        <w:rPr>
          <w:color w:val="0070C0"/>
        </w:rPr>
        <w:t>)</w:t>
      </w:r>
    </w:p>
    <w:p w:rsidR="007F2092" w:rsidRDefault="00C05785" w:rsidP="00DB6230">
      <w:pPr>
        <w:pStyle w:val="Paragraphedeliste"/>
        <w:numPr>
          <w:ilvl w:val="0"/>
          <w:numId w:val="25"/>
        </w:numPr>
      </w:pPr>
      <w:r>
        <w:t xml:space="preserve">En cas de reconstruction de l’édifice, l’indemnité recueillie par les copropriétaires est affectée à la reconstruction suivant les plans primitifs, sauf décision contraire de l’assemblée des copropriétaires </w:t>
      </w:r>
      <w:r w:rsidR="007F2092">
        <w:t xml:space="preserve">statuant </w:t>
      </w:r>
      <w:r w:rsidR="007F2092" w:rsidRPr="007F2092">
        <w:rPr>
          <w:color w:val="5B9BD5" w:themeColor="accent1"/>
        </w:rPr>
        <w:t>à l</w:t>
      </w:r>
      <w:r w:rsidR="00A31929">
        <w:rPr>
          <w:color w:val="5B9BD5" w:themeColor="accent1"/>
        </w:rPr>
        <w:t xml:space="preserve">a majorité des </w:t>
      </w:r>
      <w:r w:rsidR="006A3C87">
        <w:rPr>
          <w:color w:val="5B9BD5" w:themeColor="accent1"/>
        </w:rPr>
        <w:t>quatre</w:t>
      </w:r>
      <w:r w:rsidR="00A31929">
        <w:rPr>
          <w:color w:val="5B9BD5" w:themeColor="accent1"/>
        </w:rPr>
        <w:t>/</w:t>
      </w:r>
      <w:r w:rsidR="006A3C87">
        <w:rPr>
          <w:color w:val="5B9BD5" w:themeColor="accent1"/>
        </w:rPr>
        <w:t>cinquièmes</w:t>
      </w:r>
      <w:r w:rsidR="00A31929">
        <w:rPr>
          <w:color w:val="5B9BD5" w:themeColor="accent1"/>
        </w:rPr>
        <w:t xml:space="preserve"> des voix</w:t>
      </w:r>
      <w:r w:rsidR="007F2092">
        <w:t>.</w:t>
      </w:r>
    </w:p>
    <w:p w:rsidR="00C05785" w:rsidRDefault="00C05785" w:rsidP="00A31929">
      <w:pPr>
        <w:pStyle w:val="Paragraphedeliste"/>
      </w:pPr>
      <w:r>
        <w:t>L’assemblée désigne le mandataire spécial chargé de l’encaissement de l’indemnité de reconstruction et de son affectation aux opérations de reconstruction.</w:t>
      </w:r>
    </w:p>
    <w:p w:rsidR="00C05785" w:rsidRDefault="00C05785" w:rsidP="00C05785">
      <w:pPr>
        <w:pStyle w:val="Paragraphedeliste"/>
        <w:numPr>
          <w:ilvl w:val="0"/>
          <w:numId w:val="25"/>
        </w:numPr>
      </w:pPr>
      <w:r>
        <w:t>En cas d’insuffisance de l’indemnité de reconstruction pour la réédification de la bâtisse, le supplément est à la charge des copropriétaires dans la proportion de leurs droits respectifs dans l’indivision générale.</w:t>
      </w:r>
    </w:p>
    <w:p w:rsidR="00C05785" w:rsidRDefault="00C05785" w:rsidP="00C05785">
      <w:pPr>
        <w:pStyle w:val="Paragraphedeliste"/>
      </w:pPr>
      <w:r>
        <w:t>Le supplément est exigible dans les trois mois de la décision de l’assemblée générale. A défaut de versement dans le délai fixé, les intérêts au taux légal en matière civile courent de plein droit et sans mise en demeure.</w:t>
      </w:r>
    </w:p>
    <w:p w:rsidR="00C05785" w:rsidRDefault="00C05785" w:rsidP="00C05785">
      <w:pPr>
        <w:pStyle w:val="Paragraphedeliste"/>
      </w:pPr>
      <w:r>
        <w:lastRenderedPageBreak/>
        <w:t>Les copropriétaires en défaut d’acquitter dans le dit délai leur quote-part dans les frais de la reconstruction, sont tenus de céder, dans un nouveau délai de trois mois, aux copropriétaires qui en font la demande, tous leurs droits dans l’immeuble, sous réserve de leur part dans l’indemnité de reconstruction.</w:t>
      </w:r>
    </w:p>
    <w:p w:rsidR="00C05785" w:rsidRDefault="00C05785" w:rsidP="00C05785">
      <w:pPr>
        <w:pStyle w:val="Paragraphedeliste"/>
      </w:pPr>
      <w:r>
        <w:t>A défaut d’accord entre parties, le prix de cession est déterminé à dire d’expert nommé de commun accord entre les intéressés ou à défaut par le président du Tribunal de Première Instance de l’arrondissement sur requête de la partie la plus diligente.</w:t>
      </w:r>
    </w:p>
    <w:p w:rsidR="00C05785" w:rsidRDefault="00C05785" w:rsidP="00C05785">
      <w:r>
        <w:t>Article 32. – Destruction de l’immeuble vétuste</w:t>
      </w:r>
    </w:p>
    <w:p w:rsidR="00C05785" w:rsidRDefault="00C05785" w:rsidP="00C05785">
      <w:r>
        <w:t>Dans le cas d’une destruction totale ou partielle de l’immeuble, pour toute cause étrangère à un sinistre couvert par une assurance, ou encore, dans l’hypothèse où l’immeuble aurait perdu, par vétusté notamment une partie importante de sa valeur d’utilisation et qu’en raison des conceptions de l’époque en matière d’architecture et de construction, la seule solution conforme à l’intérêt des copropriétaires soit ou la démolition et la reconstruction de l’immeuble ou sa vente, il appartiendra à l’assemblée générale des copropriétaires de décider de cette reconstruction ou de la vente pure et simple de l’immeuble en bloc.</w:t>
      </w:r>
    </w:p>
    <w:p w:rsidR="00E84E15" w:rsidRDefault="00C05785" w:rsidP="00C05785">
      <w:r>
        <w:t>Une décision d’une telle importance ne pourra cependant être p</w:t>
      </w:r>
      <w:r w:rsidR="00E84E15">
        <w:t xml:space="preserve">rise </w:t>
      </w:r>
      <w:r w:rsidR="00E84E15" w:rsidRPr="00E84E15">
        <w:rPr>
          <w:color w:val="5B9BD5" w:themeColor="accent1"/>
        </w:rPr>
        <w:t>qu’à l</w:t>
      </w:r>
      <w:r w:rsidR="00720988">
        <w:rPr>
          <w:color w:val="5B9BD5" w:themeColor="accent1"/>
        </w:rPr>
        <w:t>a majorité des quatre/cinquièmes des voix.</w:t>
      </w:r>
    </w:p>
    <w:p w:rsidR="00C05785" w:rsidRDefault="00C05785" w:rsidP="00C05785">
      <w:r>
        <w:t>Dans l’un comme dans l’autre cas, ou encore dans l’hypothèse d’une destruction totale de l’immeuble pour toute cause étrangère à un sinistre couvert par une assurance, les dispositions de procédure prescrites ci-avant seront également applicables.</w:t>
      </w:r>
    </w:p>
    <w:p w:rsidR="00C05785" w:rsidRDefault="00C05785" w:rsidP="00C05785">
      <w:r>
        <w:t>Chapitre VI. – ADMINISTRATION DU DOMAINE COMMUN</w:t>
      </w:r>
    </w:p>
    <w:p w:rsidR="00BE2F78" w:rsidRDefault="00BE2F78" w:rsidP="00C05785">
      <w:pPr>
        <w:rPr>
          <w:b/>
          <w:u w:val="single"/>
        </w:rPr>
      </w:pPr>
      <w:r w:rsidRPr="00BE2F78">
        <w:rPr>
          <w:b/>
          <w:u w:val="single"/>
        </w:rPr>
        <w:t>Section 1 – L’Association des copropriétaires</w:t>
      </w:r>
    </w:p>
    <w:p w:rsidR="00BE2F78" w:rsidRPr="00CA4822" w:rsidRDefault="00BE2F78" w:rsidP="00BE2F78">
      <w:pPr>
        <w:rPr>
          <w:color w:val="0070C0"/>
        </w:rPr>
      </w:pPr>
      <w:r w:rsidRPr="00CA4822">
        <w:rPr>
          <w:color w:val="0070C0"/>
        </w:rPr>
        <w:t xml:space="preserve">L’association des copropriétaires est dénommée « Association des copropriétaires de la Résidence </w:t>
      </w:r>
      <w:r>
        <w:rPr>
          <w:color w:val="0070C0"/>
        </w:rPr>
        <w:t>Maxwell</w:t>
      </w:r>
      <w:r w:rsidRPr="00CA4822">
        <w:rPr>
          <w:color w:val="0070C0"/>
        </w:rPr>
        <w:t xml:space="preserve">». Elle a son siège dans l’immeuble sis à </w:t>
      </w:r>
      <w:r>
        <w:rPr>
          <w:color w:val="0070C0"/>
        </w:rPr>
        <w:t>1050 Ixelles</w:t>
      </w:r>
      <w:r w:rsidRPr="00CA4822">
        <w:rPr>
          <w:color w:val="0070C0"/>
        </w:rPr>
        <w:t xml:space="preserve">, rue </w:t>
      </w:r>
      <w:r>
        <w:rPr>
          <w:color w:val="0070C0"/>
        </w:rPr>
        <w:t>Longue Vie 6-8, chaussée de Wavre 69-73</w:t>
      </w:r>
    </w:p>
    <w:p w:rsidR="00BE2F78" w:rsidRPr="00CA4822" w:rsidRDefault="00BE2F78" w:rsidP="00BE2F78">
      <w:pPr>
        <w:rPr>
          <w:color w:val="0070C0"/>
        </w:rPr>
      </w:pPr>
      <w:r w:rsidRPr="00CA4822">
        <w:rPr>
          <w:color w:val="0070C0"/>
        </w:rPr>
        <w:t>Tous les documents émanant de l’association des copropriétaires mentionnent le numéro d’entreprise de ladite association. Tout le courrier de l’association des copropriétaires devra être adressé au syndic. Toutefois, le courrier recommandé doit, à peine de nullité, être adressé au domicile ou, à défaut, à la résidence ou au siège du syndic ET au siège de l’association des copropriétaires.</w:t>
      </w:r>
    </w:p>
    <w:p w:rsidR="00BE2F78" w:rsidRPr="00CA4822" w:rsidRDefault="00BE2F78" w:rsidP="00BE2F78">
      <w:pPr>
        <w:rPr>
          <w:color w:val="0070C0"/>
        </w:rPr>
      </w:pPr>
      <w:r w:rsidRPr="00CA4822">
        <w:rPr>
          <w:color w:val="0070C0"/>
        </w:rPr>
        <w:t>L’association des copropriétaires de la résidence dispose de la personnalité juridique, conformément aux dispositions légales, dès que les deux conditions suivantes sont réunies :</w:t>
      </w:r>
    </w:p>
    <w:p w:rsidR="00BE2F78" w:rsidRPr="00CA4822" w:rsidRDefault="00BE2F78" w:rsidP="00BE2F78">
      <w:pPr>
        <w:pStyle w:val="Paragraphedeliste"/>
        <w:numPr>
          <w:ilvl w:val="0"/>
          <w:numId w:val="30"/>
        </w:numPr>
        <w:rPr>
          <w:color w:val="0070C0"/>
        </w:rPr>
      </w:pPr>
      <w:r w:rsidRPr="00CA4822">
        <w:rPr>
          <w:color w:val="0070C0"/>
        </w:rPr>
        <w:t>La cession ou l’attribution d’un lot donnant naissance à l’indivision</w:t>
      </w:r>
    </w:p>
    <w:p w:rsidR="00BE2F78" w:rsidRPr="00CA4822" w:rsidRDefault="00BE2F78" w:rsidP="00BE2F78">
      <w:pPr>
        <w:pStyle w:val="Paragraphedeliste"/>
        <w:numPr>
          <w:ilvl w:val="0"/>
          <w:numId w:val="30"/>
        </w:numPr>
        <w:rPr>
          <w:color w:val="0070C0"/>
        </w:rPr>
      </w:pPr>
      <w:r w:rsidRPr="00CA4822">
        <w:rPr>
          <w:color w:val="0070C0"/>
        </w:rPr>
        <w:t>La transcription des présents statuts à la conservation des hypothèques compétente</w:t>
      </w:r>
    </w:p>
    <w:p w:rsidR="00BE2F78" w:rsidRPr="00CA4822" w:rsidRDefault="00BE2F78" w:rsidP="00BE2F78">
      <w:pPr>
        <w:rPr>
          <w:color w:val="0070C0"/>
        </w:rPr>
      </w:pPr>
      <w:r w:rsidRPr="00CA4822">
        <w:rPr>
          <w:color w:val="0070C0"/>
        </w:rPr>
        <w:t>A défaut de transcription, l’association des copropriétaires ne pourra se prévaloir de la personnalité juridique. Par contre les tiers disposeront de la faculté d’en faire état contre elle.</w:t>
      </w:r>
    </w:p>
    <w:p w:rsidR="005A2B89" w:rsidRDefault="00BE2F78" w:rsidP="00BE2F78">
      <w:pPr>
        <w:rPr>
          <w:color w:val="0070C0"/>
        </w:rPr>
      </w:pPr>
      <w:r w:rsidRPr="00CA4822">
        <w:rPr>
          <w:color w:val="0070C0"/>
        </w:rPr>
        <w:t xml:space="preserve">La transcription a eu lieu le </w:t>
      </w:r>
      <w:r w:rsidR="005A2B89">
        <w:rPr>
          <w:color w:val="0070C0"/>
        </w:rPr>
        <w:t>21 février 1991</w:t>
      </w:r>
      <w:r w:rsidRPr="00CA4822">
        <w:rPr>
          <w:color w:val="0070C0"/>
        </w:rPr>
        <w:t xml:space="preserve">, l’association a acquis la personnalité juridique le </w:t>
      </w:r>
      <w:r w:rsidR="005A2B89">
        <w:rPr>
          <w:color w:val="0070C0"/>
        </w:rPr>
        <w:t>21 février 1991</w:t>
      </w:r>
    </w:p>
    <w:p w:rsidR="00BE2F78" w:rsidRPr="00CA4822" w:rsidRDefault="00BE2F78" w:rsidP="00BE2F78">
      <w:pPr>
        <w:rPr>
          <w:color w:val="0070C0"/>
        </w:rPr>
      </w:pPr>
      <w:r w:rsidRPr="00CA4822">
        <w:rPr>
          <w:color w:val="0070C0"/>
        </w:rPr>
        <w:t>Tous les copropriétaires sont membres de l’association. Ils disposent chacun d’un nombre de voix correspondant à leur</w:t>
      </w:r>
      <w:r>
        <w:rPr>
          <w:color w:val="0070C0"/>
        </w:rPr>
        <w:t>s</w:t>
      </w:r>
      <w:r w:rsidRPr="00CA4822">
        <w:rPr>
          <w:color w:val="0070C0"/>
        </w:rPr>
        <w:t xml:space="preserve"> quote</w:t>
      </w:r>
      <w:r>
        <w:rPr>
          <w:color w:val="0070C0"/>
        </w:rPr>
        <w:t>s</w:t>
      </w:r>
      <w:r w:rsidRPr="00CA4822">
        <w:rPr>
          <w:color w:val="0070C0"/>
        </w:rPr>
        <w:t>-part</w:t>
      </w:r>
      <w:r>
        <w:rPr>
          <w:color w:val="0070C0"/>
        </w:rPr>
        <w:t>s</w:t>
      </w:r>
      <w:r w:rsidRPr="00CA4822">
        <w:rPr>
          <w:color w:val="0070C0"/>
        </w:rPr>
        <w:t xml:space="preserve"> dans les parties communes.</w:t>
      </w:r>
    </w:p>
    <w:p w:rsidR="00BE2F78" w:rsidRPr="00CA4822" w:rsidRDefault="00BE2F78" w:rsidP="00BE2F78">
      <w:pPr>
        <w:rPr>
          <w:color w:val="0070C0"/>
        </w:rPr>
      </w:pPr>
      <w:r w:rsidRPr="00CA4822">
        <w:rPr>
          <w:color w:val="0070C0"/>
        </w:rPr>
        <w:lastRenderedPageBreak/>
        <w:t>L’association des copropriétaires est dissoute de plein droit dès que l’indivision a pris fin. Elle renaîtra de plein droit si l’indivision venait à renaître. La destruction même totale de l’immeuble n’entraîne pas automatiquement la dissolution de l’association. L’assemblée générale peut dissoudre l’association des copropriétaires. Cette décision doit être prise à l’unanimité des voix de tous les copropriétaires et être constatée par acte authentique.</w:t>
      </w:r>
    </w:p>
    <w:p w:rsidR="00BE2F78" w:rsidRPr="00CA4822" w:rsidRDefault="00BE2F78" w:rsidP="00BE2F78">
      <w:pPr>
        <w:rPr>
          <w:color w:val="0070C0"/>
        </w:rPr>
      </w:pPr>
      <w:r w:rsidRPr="00CA4822">
        <w:rPr>
          <w:color w:val="0070C0"/>
        </w:rPr>
        <w:t>Toutefois, l’assemblée ne peut la dissoudre si l’immeuble reste soumis aux articles 577-2 à 577-14 du Code civil. L’association peut enfin être dissoute par le juge à la demande de tout intéressé pouvant faire état d’un juste motif.</w:t>
      </w:r>
    </w:p>
    <w:p w:rsidR="00BE2F78" w:rsidRPr="00CA4822" w:rsidRDefault="00BE2F78" w:rsidP="00BE2F78">
      <w:pPr>
        <w:rPr>
          <w:color w:val="0070C0"/>
        </w:rPr>
      </w:pPr>
      <w:r w:rsidRPr="00CA4822">
        <w:rPr>
          <w:color w:val="0070C0"/>
        </w:rPr>
        <w:t>En cas de dissolution de l’association, celle-ci subsiste pour les besoins de sa liquidation. Elle mentionne dans toutes les pièces qu’elle est en liquidation. Son siège demeure à l’endroit indiqué dans les présents statuts.</w:t>
      </w:r>
    </w:p>
    <w:p w:rsidR="00BE2F78" w:rsidRPr="00CA4822" w:rsidRDefault="00BE2F78" w:rsidP="00BE2F78">
      <w:pPr>
        <w:rPr>
          <w:color w:val="0070C0"/>
        </w:rPr>
      </w:pPr>
      <w:r w:rsidRPr="00CA4822">
        <w:rPr>
          <w:color w:val="0070C0"/>
        </w:rPr>
        <w:t>L’assemblée générale des copropriétaires</w:t>
      </w:r>
      <w:r>
        <w:rPr>
          <w:color w:val="0070C0"/>
        </w:rPr>
        <w:t>,</w:t>
      </w:r>
      <w:r w:rsidRPr="00CA4822">
        <w:rPr>
          <w:color w:val="0070C0"/>
        </w:rPr>
        <w:t xml:space="preserve"> ou si celle-ci reste en défaut de le faire</w:t>
      </w:r>
      <w:r>
        <w:rPr>
          <w:color w:val="0070C0"/>
        </w:rPr>
        <w:t>,</w:t>
      </w:r>
      <w:r w:rsidRPr="00CA4822">
        <w:rPr>
          <w:color w:val="0070C0"/>
        </w:rPr>
        <w:t xml:space="preserve"> le syndic</w:t>
      </w:r>
      <w:r>
        <w:rPr>
          <w:color w:val="0070C0"/>
        </w:rPr>
        <w:t>,</w:t>
      </w:r>
      <w:r w:rsidRPr="00CA4822">
        <w:rPr>
          <w:color w:val="0070C0"/>
        </w:rPr>
        <w:t xml:space="preserve"> désigne un ou plusieurs liquidateurs. Cette nomination est constatée dans l’acte authentique (acte notarié). Les articles 186 à 195 et 57 du code des sociétés s’appliquent à la liquidation de l’association des copropriétaires.</w:t>
      </w:r>
      <w:r w:rsidRPr="00CA4822">
        <w:rPr>
          <w:color w:val="0070C0"/>
        </w:rPr>
        <w:br/>
        <w:t>L’acte constatant la  clôture de la liquidation doit être notarié et transcrit à la conservation des hypothèques.</w:t>
      </w:r>
    </w:p>
    <w:p w:rsidR="00BE2F78" w:rsidRPr="00CA4822" w:rsidRDefault="00BE2F78" w:rsidP="00BE2F78">
      <w:pPr>
        <w:rPr>
          <w:color w:val="0070C0"/>
        </w:rPr>
      </w:pPr>
      <w:r w:rsidRPr="00CA4822">
        <w:rPr>
          <w:color w:val="0070C0"/>
        </w:rPr>
        <w:t>Toutes actions intentées contre les copropriétaires, l’association des copropriétaires, le syndic et les liquidateurs se prescrivent par 5 ans à compter de cette transcription.</w:t>
      </w:r>
    </w:p>
    <w:p w:rsidR="00BE2F78" w:rsidRPr="00CA4822" w:rsidRDefault="00BE2F78" w:rsidP="00BE2F78">
      <w:pPr>
        <w:rPr>
          <w:color w:val="0070C0"/>
        </w:rPr>
      </w:pPr>
      <w:r w:rsidRPr="00CA4822">
        <w:rPr>
          <w:color w:val="0070C0"/>
        </w:rPr>
        <w:t>L’acte de clôture de liquidation contient :</w:t>
      </w:r>
    </w:p>
    <w:p w:rsidR="00BE2F78" w:rsidRPr="00CA4822" w:rsidRDefault="00BE2F78" w:rsidP="00BE2F78">
      <w:pPr>
        <w:pStyle w:val="Paragraphedeliste"/>
        <w:numPr>
          <w:ilvl w:val="0"/>
          <w:numId w:val="30"/>
        </w:numPr>
        <w:rPr>
          <w:color w:val="0070C0"/>
        </w:rPr>
      </w:pPr>
      <w:r w:rsidRPr="00CA4822">
        <w:rPr>
          <w:color w:val="0070C0"/>
        </w:rPr>
        <w:t>L’endroit désigné par l’assemblée générale où les livres et documents de l’association seront conservés pendant 5 ans au moins à compter de ladite transcription</w:t>
      </w:r>
    </w:p>
    <w:p w:rsidR="00BE2F78" w:rsidRPr="00CA4822" w:rsidRDefault="00BE2F78" w:rsidP="00BE2F78">
      <w:pPr>
        <w:pStyle w:val="Paragraphedeliste"/>
        <w:numPr>
          <w:ilvl w:val="0"/>
          <w:numId w:val="30"/>
        </w:numPr>
        <w:rPr>
          <w:color w:val="0070C0"/>
        </w:rPr>
      </w:pPr>
      <w:r w:rsidRPr="00CA4822">
        <w:rPr>
          <w:color w:val="0070C0"/>
        </w:rPr>
        <w:t>Les mesures prises en vue de la consignation des sommes et valeurs revenant aux créanciers ou aux copropriétaires et dont la remise n’a pas pu leur être faite</w:t>
      </w:r>
    </w:p>
    <w:p w:rsidR="00BE2F78" w:rsidRPr="00CA4822" w:rsidRDefault="00BE2F78" w:rsidP="00BE2F78">
      <w:pPr>
        <w:rPr>
          <w:color w:val="0070C0"/>
        </w:rPr>
      </w:pPr>
      <w:r w:rsidRPr="00CA4822">
        <w:rPr>
          <w:color w:val="0070C0"/>
        </w:rPr>
        <w:t>L’association des copropriétaires ne peut être propriétaire que des meubles nécessaires à l’accomplissement de son objet.</w:t>
      </w:r>
    </w:p>
    <w:p w:rsidR="00BE2F78" w:rsidRPr="00CA4822" w:rsidRDefault="00BE2F78" w:rsidP="00BE2F78">
      <w:pPr>
        <w:rPr>
          <w:color w:val="0070C0"/>
        </w:rPr>
      </w:pPr>
      <w:r w:rsidRPr="00CA4822">
        <w:rPr>
          <w:color w:val="0070C0"/>
        </w:rPr>
        <w:t>En conséquence, l’association des copropriétaires ne peut être titulaire de droits réels immobiliers, qui restent appartenir aux copropriétaires : il en est notamment ainsi des parties communes.</w:t>
      </w:r>
    </w:p>
    <w:p w:rsidR="00BE2F78" w:rsidRPr="00CA4822" w:rsidRDefault="00BE2F78" w:rsidP="00BE2F78">
      <w:pPr>
        <w:rPr>
          <w:color w:val="0070C0"/>
        </w:rPr>
      </w:pPr>
      <w:r w:rsidRPr="00CA4822">
        <w:rPr>
          <w:color w:val="0070C0"/>
        </w:rPr>
        <w:t>L’association des copropriétaires peut dès lors être propriétaire de tous meubles nécessaires à la bonne gestion de la copropriété et notamment les espèces, fonds déposés en banque, bureau, ordinateur, matériel d’entretien, à l’exclusion de tout élément décoratif ou utilitaire autre que ceux nécessaires à l’entretien tels qu’antennes, tableaux, objets décorant des parties communes.</w:t>
      </w:r>
    </w:p>
    <w:p w:rsidR="00BE2F78" w:rsidRPr="00CA4822" w:rsidRDefault="00BE2F78" w:rsidP="00BE2F78">
      <w:pPr>
        <w:rPr>
          <w:color w:val="0070C0"/>
        </w:rPr>
      </w:pPr>
      <w:r w:rsidRPr="00CA4822">
        <w:rPr>
          <w:color w:val="0070C0"/>
        </w:rPr>
        <w:t>L’association des copropriétaires a pour objet la conservation et l’administration du complexe immobilier.</w:t>
      </w:r>
    </w:p>
    <w:p w:rsidR="00BE2F78" w:rsidRDefault="00BE2F78" w:rsidP="00BE2F78">
      <w:pPr>
        <w:rPr>
          <w:color w:val="0070C0"/>
        </w:rPr>
      </w:pPr>
      <w:r w:rsidRPr="00CA4822">
        <w:rPr>
          <w:color w:val="0070C0"/>
        </w:rPr>
        <w:t>L’article 577-2, par.7 du Code civil précise que chacun contribue aux dépenses utiles de conservation et d’entretien, ainsi qu’aux frais d’admin</w:t>
      </w:r>
      <w:r>
        <w:rPr>
          <w:color w:val="0070C0"/>
        </w:rPr>
        <w:t>istration, impôts et autres charges de la chose commune.</w:t>
      </w:r>
    </w:p>
    <w:p w:rsidR="00BE2F78" w:rsidRPr="00CA4822" w:rsidRDefault="00BE2F78" w:rsidP="00BE2F78">
      <w:pPr>
        <w:rPr>
          <w:color w:val="0070C0"/>
        </w:rPr>
      </w:pPr>
      <w:r>
        <w:rPr>
          <w:color w:val="0070C0"/>
        </w:rPr>
        <w:t>Sans préjudice de l’article 577-9, par.5</w:t>
      </w:r>
      <w:r w:rsidRPr="00CA4822">
        <w:rPr>
          <w:color w:val="0070C0"/>
        </w:rPr>
        <w:t xml:space="preserve"> du Code civil, l’exécution des décisions condamnant l’association des copropriétaires peut être poursuivie sur le patrimoine de chaque copropriétaire proportionnellement à sa quote-part dans les parties communes.</w:t>
      </w:r>
    </w:p>
    <w:p w:rsidR="00BE2F78" w:rsidRPr="00CA4822" w:rsidRDefault="00BE2F78" w:rsidP="00BE2F78">
      <w:pPr>
        <w:rPr>
          <w:color w:val="0070C0"/>
        </w:rPr>
      </w:pPr>
      <w:r w:rsidRPr="00CA4822">
        <w:rPr>
          <w:color w:val="0070C0"/>
        </w:rPr>
        <w:t xml:space="preserve">En cas d’action intentée par un copropriétaire, l’article 577-9, par.8 précise, par dérogation à l’article 577-2, par.7, que le copropriétaire dont la demande, à l’issue d’une procédure judiciaire l’opposant à </w:t>
      </w:r>
      <w:r w:rsidRPr="00CA4822">
        <w:rPr>
          <w:color w:val="0070C0"/>
        </w:rPr>
        <w:lastRenderedPageBreak/>
        <w:t>l’association des copropriétaires, est déclarée fondée par le juge, est dispensé de toute participation à la dépense commune aux honoraires et dépens, dont la charge est répartie entre les autres copropriétaires.</w:t>
      </w:r>
    </w:p>
    <w:p w:rsidR="00BE2F78" w:rsidRPr="00CA4822" w:rsidRDefault="00BE2F78" w:rsidP="00BE2F78">
      <w:pPr>
        <w:rPr>
          <w:color w:val="0070C0"/>
        </w:rPr>
      </w:pPr>
      <w:r w:rsidRPr="00CA4822">
        <w:rPr>
          <w:color w:val="0070C0"/>
        </w:rPr>
        <w:t>Si la prétention est déclarée partiellement fondée, le copropriétaire est dispensé de toute participation aux honoraires et dépens mis à charge de l’association des copropriétaires  en appl</w:t>
      </w:r>
      <w:r>
        <w:rPr>
          <w:color w:val="0070C0"/>
        </w:rPr>
        <w:t>ication de l’article 1017, aliné</w:t>
      </w:r>
      <w:r w:rsidRPr="00CA4822">
        <w:rPr>
          <w:color w:val="0070C0"/>
        </w:rPr>
        <w:t>a 4 du Code judiciaire.</w:t>
      </w:r>
    </w:p>
    <w:p w:rsidR="00BE2F78" w:rsidRPr="00CA4822" w:rsidRDefault="00BE2F78" w:rsidP="00BE2F78">
      <w:pPr>
        <w:rPr>
          <w:color w:val="0070C0"/>
        </w:rPr>
      </w:pPr>
      <w:r w:rsidRPr="00CA4822">
        <w:rPr>
          <w:color w:val="0070C0"/>
        </w:rPr>
        <w:t>Si la prétention est déclarée non fondée, le copropriétaire participe aux honoraires et dépens mis à la charge de l’association des copropriétaires.</w:t>
      </w:r>
    </w:p>
    <w:p w:rsidR="00BE2F78" w:rsidRPr="00CA4822" w:rsidRDefault="00BE2F78" w:rsidP="00BE2F78">
      <w:pPr>
        <w:rPr>
          <w:color w:val="0070C0"/>
        </w:rPr>
      </w:pPr>
      <w:r w:rsidRPr="00CA4822">
        <w:rPr>
          <w:color w:val="0070C0"/>
        </w:rPr>
        <w:t>Par dérogation à l’article 577-2, par.7, le copropriétaire défendeur engagé dans une procédure judiciaire intentée par l’association des copropriétaires, dont la demande a été déclarée totalement infondée par le juge, est dispensé de toute participation aux honoraires et dépens, dont la charge est répartie entre les autres copropriétaires.</w:t>
      </w:r>
    </w:p>
    <w:p w:rsidR="00BE2F78" w:rsidRPr="00CA4822" w:rsidRDefault="00BE2F78" w:rsidP="00BE2F78">
      <w:pPr>
        <w:rPr>
          <w:color w:val="0070C0"/>
        </w:rPr>
      </w:pPr>
      <w:r w:rsidRPr="00CA4822">
        <w:rPr>
          <w:color w:val="0070C0"/>
        </w:rPr>
        <w:t>Si la demande est déclarée fondée en tout ou en partie, le copropriétaire défendeur participe aux honoraires et dépens mis à la charge de l’association des copropriétaires.</w:t>
      </w:r>
    </w:p>
    <w:p w:rsidR="00BE2F78" w:rsidRPr="00CA4822" w:rsidRDefault="00BE2F78" w:rsidP="00BE2F78">
      <w:pPr>
        <w:rPr>
          <w:color w:val="0070C0"/>
        </w:rPr>
      </w:pPr>
      <w:r w:rsidRPr="00CA4822">
        <w:rPr>
          <w:color w:val="0070C0"/>
        </w:rPr>
        <w:t>L’association des copropriétaires a qualité pour agir en justice, tant en demandant qu’en défendant. Elle est valablement représentée par le syndic.</w:t>
      </w:r>
    </w:p>
    <w:p w:rsidR="00BE2F78" w:rsidRPr="00CA4822" w:rsidRDefault="00BE2F78" w:rsidP="00BE2F78">
      <w:pPr>
        <w:rPr>
          <w:color w:val="0070C0"/>
        </w:rPr>
      </w:pPr>
      <w:r w:rsidRPr="00CA4822">
        <w:rPr>
          <w:color w:val="0070C0"/>
        </w:rPr>
        <w:t>Nonobstant l’article 577-5, par.3, l’association des copropriétaires a le droit d’agir, conjointement ou non avec un ou plusieurs copropriétaires, en vue de la sauvegarde de tous les droits relatifs à l’exercice, à la reconnaissance ou à la négation de droits réels ou personnels sur les parties communes, ou relatifs à la gestion de celles-ci. Elle est réputée avoir la qualité et l’intérêt requis pour la défense de ce droit.</w:t>
      </w:r>
    </w:p>
    <w:p w:rsidR="00BE2F78" w:rsidRPr="00CA4822" w:rsidRDefault="00BE2F78" w:rsidP="00BE2F78">
      <w:pPr>
        <w:rPr>
          <w:color w:val="0070C0"/>
        </w:rPr>
      </w:pPr>
      <w:r w:rsidRPr="00CA4822">
        <w:rPr>
          <w:color w:val="0070C0"/>
        </w:rPr>
        <w:t>Le syndic est habilité à introduire toute demande urgente ou conservatoire en ce qui concerne les parties communes, à charge d’en obtenir ratification par l’assemblée générale dans les plus brefs délais.</w:t>
      </w:r>
    </w:p>
    <w:p w:rsidR="00BE2F78" w:rsidRPr="00CA4822" w:rsidRDefault="00BE2F78" w:rsidP="00BE2F78">
      <w:pPr>
        <w:rPr>
          <w:color w:val="0070C0"/>
        </w:rPr>
      </w:pPr>
      <w:r w:rsidRPr="00CA4822">
        <w:rPr>
          <w:color w:val="0070C0"/>
        </w:rPr>
        <w:t>Le syndic informe sans délai les copropriétaires individuels et les autres personnes ayant le droit de participer aux délibérations de l’assemblée générale des actions intentées par ou contre l’association des copropriétaires.</w:t>
      </w:r>
    </w:p>
    <w:p w:rsidR="00BE2F78" w:rsidRPr="00CA4822" w:rsidRDefault="00BE2F78" w:rsidP="00BE2F78">
      <w:pPr>
        <w:rPr>
          <w:color w:val="0070C0"/>
        </w:rPr>
      </w:pPr>
      <w:r>
        <w:rPr>
          <w:color w:val="0070C0"/>
        </w:rPr>
        <w:t>-</w:t>
      </w:r>
      <w:r w:rsidRPr="00CA4822">
        <w:rPr>
          <w:color w:val="0070C0"/>
        </w:rPr>
        <w:t>Action diligentée par un copropriétaire : tout propriétaire conserve le droit d’exercer seul les actions relatives à son lot, après en avoir informé par pli recommandé le syndic qui à son tour en informe les autres copropriétaires.</w:t>
      </w:r>
    </w:p>
    <w:p w:rsidR="00BE2F78" w:rsidRPr="00CA4822" w:rsidRDefault="00BE2F78" w:rsidP="00BE2F78">
      <w:pPr>
        <w:rPr>
          <w:color w:val="0070C0"/>
        </w:rPr>
      </w:pPr>
      <w:r w:rsidRPr="00CA4822">
        <w:rPr>
          <w:color w:val="0070C0"/>
        </w:rPr>
        <w:t>Tout copropriétaire peut demander au juge d’annuler ou de réformer une décision irrégulière, frauduleuse ou abusive de l’assemblée générale.</w:t>
      </w:r>
    </w:p>
    <w:p w:rsidR="00BE2F78" w:rsidRPr="00CA4822" w:rsidRDefault="00BE2F78" w:rsidP="00BE2F78">
      <w:pPr>
        <w:rPr>
          <w:color w:val="0070C0"/>
        </w:rPr>
      </w:pPr>
      <w:r w:rsidRPr="00CA4822">
        <w:rPr>
          <w:color w:val="0070C0"/>
        </w:rPr>
        <w:t>Le recours est ouvert au copropriétaire qui n’a pas voté en faveur de la décision attaquée ou qui n’était pas présent ou représenté lors du vote.</w:t>
      </w:r>
    </w:p>
    <w:p w:rsidR="00BE2F78" w:rsidRPr="00CA4822" w:rsidRDefault="00BE2F78" w:rsidP="00BE2F78">
      <w:pPr>
        <w:rPr>
          <w:color w:val="0070C0"/>
        </w:rPr>
      </w:pPr>
      <w:r w:rsidRPr="00CA4822">
        <w:rPr>
          <w:color w:val="0070C0"/>
        </w:rPr>
        <w:t xml:space="preserve">Cette action doit être intentée dans </w:t>
      </w:r>
      <w:r w:rsidRPr="000D6638">
        <w:rPr>
          <w:b/>
          <w:color w:val="0070C0"/>
        </w:rPr>
        <w:t>un délai de 4 mois</w:t>
      </w:r>
      <w:r w:rsidRPr="00CA4822">
        <w:rPr>
          <w:color w:val="0070C0"/>
        </w:rPr>
        <w:t xml:space="preserve"> à compter de la date à laquelle l’assemblée </w:t>
      </w:r>
      <w:r>
        <w:rPr>
          <w:color w:val="0070C0"/>
        </w:rPr>
        <w:t xml:space="preserve">générale </w:t>
      </w:r>
      <w:r w:rsidRPr="00CA4822">
        <w:rPr>
          <w:color w:val="0070C0"/>
        </w:rPr>
        <w:t>a eu lieu.</w:t>
      </w:r>
    </w:p>
    <w:p w:rsidR="00BE2F78" w:rsidRPr="00CA4822" w:rsidRDefault="00BE2F78" w:rsidP="00BE2F78">
      <w:pPr>
        <w:rPr>
          <w:color w:val="0070C0"/>
        </w:rPr>
      </w:pPr>
      <w:r w:rsidRPr="00CA4822">
        <w:rPr>
          <w:color w:val="0070C0"/>
        </w:rPr>
        <w:t>Lorsqu’il est envisagé d’exécuter certains travaux, mais que l’assemblée générale n’arrive pas à une majorité suffisante ou que la majorité refuse le projet, chaque copropriétaire peut demander au Juge de paix le droit de faire exécuter les travaux :</w:t>
      </w:r>
    </w:p>
    <w:p w:rsidR="00BE2F78" w:rsidRPr="00CA4822" w:rsidRDefault="00BE2F78" w:rsidP="00BE2F78">
      <w:pPr>
        <w:pStyle w:val="Paragraphedeliste"/>
        <w:numPr>
          <w:ilvl w:val="0"/>
          <w:numId w:val="30"/>
        </w:numPr>
        <w:rPr>
          <w:color w:val="0070C0"/>
        </w:rPr>
      </w:pPr>
      <w:r w:rsidRPr="00CA4822">
        <w:rPr>
          <w:color w:val="0070C0"/>
        </w:rPr>
        <w:lastRenderedPageBreak/>
        <w:t>Si le copropriétaire peut prouver que ces travaux dans les parties communes sont urgents et nécessaires, il peut demander de les faire exécuter aux frais de la copropriété</w:t>
      </w:r>
    </w:p>
    <w:p w:rsidR="00BE2F78" w:rsidRPr="00CA4822" w:rsidRDefault="00BE2F78" w:rsidP="00BE2F78">
      <w:pPr>
        <w:pStyle w:val="Paragraphedeliste"/>
        <w:numPr>
          <w:ilvl w:val="0"/>
          <w:numId w:val="30"/>
        </w:numPr>
        <w:rPr>
          <w:color w:val="0070C0"/>
        </w:rPr>
      </w:pPr>
      <w:r w:rsidRPr="00CA4822">
        <w:rPr>
          <w:color w:val="0070C0"/>
        </w:rPr>
        <w:t>Si ces travaux lui sont seulement utiles, et que l’assemblée s’y oppose sans juste motif, il peut demander l’autorisation de les exécuter à ses frais</w:t>
      </w:r>
    </w:p>
    <w:p w:rsidR="00BE2F78" w:rsidRPr="00CA4822" w:rsidRDefault="00BE2F78" w:rsidP="00BE2F78">
      <w:pPr>
        <w:rPr>
          <w:color w:val="0070C0"/>
        </w:rPr>
      </w:pPr>
      <w:r w:rsidRPr="00CA4822">
        <w:rPr>
          <w:color w:val="0070C0"/>
        </w:rPr>
        <w:t>Lorsqu’une minorité de copropriétaires empêche abusivement l’assemblée générale de prendre une décision à la majorité requise par la loi ou les statuts, tout copropriétaire lés</w:t>
      </w:r>
      <w:r>
        <w:rPr>
          <w:color w:val="0070C0"/>
        </w:rPr>
        <w:t>é peut également s’adresser au j</w:t>
      </w:r>
      <w:r w:rsidRPr="00CA4822">
        <w:rPr>
          <w:color w:val="0070C0"/>
        </w:rPr>
        <w:t>uge, afin que celui-ci se substitue à l’assemblée générale et prenne à sa place la décision requise.</w:t>
      </w:r>
    </w:p>
    <w:p w:rsidR="00BE2F78" w:rsidRDefault="00BE2F78" w:rsidP="00BE2F78">
      <w:pPr>
        <w:rPr>
          <w:color w:val="0070C0"/>
        </w:rPr>
      </w:pPr>
      <w:r w:rsidRPr="00CA4822">
        <w:rPr>
          <w:color w:val="0070C0"/>
        </w:rPr>
        <w:t xml:space="preserve">Chaque copropriétaire peut demander au Juge de paix la rectification des </w:t>
      </w:r>
      <w:r>
        <w:rPr>
          <w:color w:val="0070C0"/>
        </w:rPr>
        <w:t>quotes-parts dans les parties communes (art.577-9, par.6, alinéa 1).</w:t>
      </w:r>
    </w:p>
    <w:p w:rsidR="00BE2F78" w:rsidRDefault="00BE2F78" w:rsidP="00BE2F78">
      <w:pPr>
        <w:rPr>
          <w:color w:val="0070C0"/>
        </w:rPr>
      </w:pPr>
      <w:r>
        <w:rPr>
          <w:color w:val="0070C0"/>
        </w:rPr>
        <w:t>L’action visée à l’article 577-9, par.6, al. 1 a été organisée pour permettre à tout copropriétaire qui estimerait que la répartition des quotités entre les différents lots privatifs est inexacte, soit dès le départ, soit suite à des modifications apportées à l’immeuble, de demander au Juge de paix de rectifier cette répartition.</w:t>
      </w:r>
    </w:p>
    <w:p w:rsidR="00BE2F78" w:rsidRDefault="00BE2F78" w:rsidP="00BE2F78">
      <w:pPr>
        <w:rPr>
          <w:color w:val="0070C0"/>
        </w:rPr>
      </w:pPr>
      <w:r>
        <w:rPr>
          <w:color w:val="0070C0"/>
        </w:rPr>
        <w:t xml:space="preserve">Chaque copropriétaire peut demander au Juge de paix la rectification des </w:t>
      </w:r>
      <w:r w:rsidRPr="00CA4822">
        <w:rPr>
          <w:color w:val="0070C0"/>
        </w:rPr>
        <w:t>règles ou mécanismes relatifs à la répartition des charges communes de l’immeuble ou la rectification d’un calcul de répartition des charges qui serait inexact (art.577-</w:t>
      </w:r>
      <w:r>
        <w:rPr>
          <w:color w:val="0070C0"/>
        </w:rPr>
        <w:t>9, par.6, alinéa 2).</w:t>
      </w:r>
    </w:p>
    <w:p w:rsidR="00BE2F78" w:rsidRPr="00CA4822" w:rsidRDefault="00BE2F78" w:rsidP="00BE2F78">
      <w:pPr>
        <w:rPr>
          <w:color w:val="0070C0"/>
        </w:rPr>
      </w:pPr>
      <w:r>
        <w:rPr>
          <w:color w:val="0070C0"/>
        </w:rPr>
        <w:t>Chaque copropriétaire peut demander au Juge de paix la désignation d’un syndic, si l’assemblée des copropriétaires n’en a pas désigné (art. 577-</w:t>
      </w:r>
      <w:r w:rsidRPr="00CA4822">
        <w:rPr>
          <w:color w:val="0070C0"/>
        </w:rPr>
        <w:t>8, par.1), et demander au Juge de paix la désignation d’un syndic provisoire en cas d’empêchement ou de carence du syndic (art.577-8, par.6).</w:t>
      </w:r>
    </w:p>
    <w:p w:rsidR="00BE2F78" w:rsidRPr="00CA4822" w:rsidRDefault="00BE2F78" w:rsidP="00BE2F78">
      <w:pPr>
        <w:rPr>
          <w:color w:val="0070C0"/>
        </w:rPr>
      </w:pPr>
      <w:r>
        <w:rPr>
          <w:color w:val="0070C0"/>
        </w:rPr>
        <w:t xml:space="preserve">- </w:t>
      </w:r>
      <w:r w:rsidRPr="00CA4822">
        <w:rPr>
          <w:color w:val="0070C0"/>
        </w:rPr>
        <w:t xml:space="preserve">Action diligentée par une tierce personne : toute personne occupant l’immeuble en vertu d’un droit personnel ou réel, mais ne disposant pas du droit de vote à l’assemblée générale peut demander au </w:t>
      </w:r>
      <w:r>
        <w:rPr>
          <w:color w:val="0070C0"/>
        </w:rPr>
        <w:t>j</w:t>
      </w:r>
      <w:r w:rsidRPr="00CA4822">
        <w:rPr>
          <w:color w:val="0070C0"/>
        </w:rPr>
        <w:t>uge d’annuler ou de réformer toute disposition du règlement d’ordre intérieur ou toute décision de l’assemblée générale adoptée après la naissance de son droit, si elle lui cause un préjudice propre.</w:t>
      </w:r>
    </w:p>
    <w:p w:rsidR="00BE2F78" w:rsidRPr="00CA4822" w:rsidRDefault="00BE2F78" w:rsidP="00BE2F78">
      <w:pPr>
        <w:rPr>
          <w:color w:val="0070C0"/>
        </w:rPr>
      </w:pPr>
      <w:r w:rsidRPr="00CA4822">
        <w:rPr>
          <w:color w:val="0070C0"/>
        </w:rPr>
        <w:t>Cette action doit être intentée dans les 3 mois de la communication de la décision, qui doit être notifiée en vertu de l’article 577-10, par.4 du Code civil.</w:t>
      </w:r>
    </w:p>
    <w:p w:rsidR="00BE2F78" w:rsidRPr="00CA4822" w:rsidRDefault="00BE2F78" w:rsidP="00BE2F78">
      <w:pPr>
        <w:rPr>
          <w:color w:val="0070C0"/>
        </w:rPr>
      </w:pPr>
      <w:r w:rsidRPr="00CA4822">
        <w:rPr>
          <w:color w:val="0070C0"/>
        </w:rPr>
        <w:t>Le</w:t>
      </w:r>
      <w:r>
        <w:rPr>
          <w:color w:val="0070C0"/>
        </w:rPr>
        <w:t xml:space="preserve"> j</w:t>
      </w:r>
      <w:r w:rsidRPr="00CA4822">
        <w:rPr>
          <w:color w:val="0070C0"/>
        </w:rPr>
        <w:t>uge peut, avant dire droit, et sur demande du requérant, ordonner la suspension de la disposition ou de la décision attaquée.</w:t>
      </w:r>
    </w:p>
    <w:p w:rsidR="00BE2F78" w:rsidRDefault="005A2B89" w:rsidP="00C05785">
      <w:pPr>
        <w:rPr>
          <w:b/>
          <w:u w:val="single"/>
        </w:rPr>
      </w:pPr>
      <w:r>
        <w:rPr>
          <w:b/>
          <w:u w:val="single"/>
        </w:rPr>
        <w:t>Section 2 – L’Assemblée générale</w:t>
      </w:r>
    </w:p>
    <w:p w:rsidR="00FF178D" w:rsidRPr="0081267D" w:rsidRDefault="00FF178D" w:rsidP="00FF178D">
      <w:pPr>
        <w:rPr>
          <w:color w:val="0070C0"/>
        </w:rPr>
      </w:pPr>
      <w:r w:rsidRPr="0081267D">
        <w:rPr>
          <w:color w:val="0070C0"/>
        </w:rPr>
        <w:t>Conformément à l’article 577-6, par.2 du Code civil, le syndic tient une assemblée générale au cours de la période fixée par le règlement de copropriété ou chaque fois qu’une décision doit être prise d’urgence dans l’intérêt de la copropriété.</w:t>
      </w:r>
    </w:p>
    <w:p w:rsidR="00C05785" w:rsidRDefault="00C05785" w:rsidP="00C05785">
      <w:r>
        <w:t>Article 33. – Assemblée générale – Pouvoirs</w:t>
      </w:r>
    </w:p>
    <w:p w:rsidR="002B7B30" w:rsidRPr="0081267D" w:rsidRDefault="002B7B30" w:rsidP="002B7B30">
      <w:pPr>
        <w:rPr>
          <w:color w:val="0070C0"/>
        </w:rPr>
      </w:pPr>
      <w:r w:rsidRPr="0081267D">
        <w:rPr>
          <w:color w:val="0070C0"/>
        </w:rPr>
        <w:t>L’assemblée générale des copropriétaires possède tous les pouvoirs de gestion et d’administration de l’association des copropriétaires à l’exception de ceux attribués en vertu de la loi et des présents statuts au syndic ainsi qu’à chaque copropriétaire.</w:t>
      </w:r>
    </w:p>
    <w:p w:rsidR="002B7B30" w:rsidRPr="0081267D" w:rsidRDefault="002B7B30" w:rsidP="002B7B30">
      <w:pPr>
        <w:rPr>
          <w:color w:val="0070C0"/>
        </w:rPr>
      </w:pPr>
      <w:r w:rsidRPr="0081267D">
        <w:rPr>
          <w:color w:val="0070C0"/>
        </w:rPr>
        <w:t>Sous cette réserve, l’assemblée générale des copropriétaires est souveraine maîtresse de l’administration de l’immeuble en tant qu’il s’agit des intérêts communs.</w:t>
      </w:r>
    </w:p>
    <w:p w:rsidR="002B7B30" w:rsidRPr="0081267D" w:rsidRDefault="002B7B30" w:rsidP="002B7B30">
      <w:pPr>
        <w:rPr>
          <w:color w:val="0070C0"/>
        </w:rPr>
      </w:pPr>
      <w:r w:rsidRPr="0081267D">
        <w:rPr>
          <w:color w:val="0070C0"/>
        </w:rPr>
        <w:t>L’assemblée générale ne dispose pas du pouvoir de représenter valablement l’association des copropriétaires, sauf si tous les copropriétaires interviennent.</w:t>
      </w:r>
    </w:p>
    <w:p w:rsidR="00C05785" w:rsidRDefault="00C05785" w:rsidP="00C05785">
      <w:r>
        <w:lastRenderedPageBreak/>
        <w:t>Ses décisions régulièrement prises lient les copropriétaires, y compris ceux qui sont absents ou qui se seraient opposés aux décisions, dans les conditions prévues ci-après.</w:t>
      </w:r>
    </w:p>
    <w:p w:rsidR="00C05785" w:rsidRDefault="00C05785" w:rsidP="00C05785">
      <w:r>
        <w:t>L’assemblée générale plénière réunit tous les copropriétaires indistinctement.</w:t>
      </w:r>
    </w:p>
    <w:p w:rsidR="00C05785" w:rsidRDefault="00C05785" w:rsidP="00C05785">
      <w:r>
        <w:t>Article 34. – Assemblée générale statutaire</w:t>
      </w:r>
    </w:p>
    <w:p w:rsidR="00492740" w:rsidRDefault="00492740" w:rsidP="00492740">
      <w:pPr>
        <w:rPr>
          <w:color w:val="0070C0"/>
        </w:rPr>
      </w:pPr>
      <w:r w:rsidRPr="0081267D">
        <w:rPr>
          <w:color w:val="0070C0"/>
        </w:rPr>
        <w:t xml:space="preserve">L’assemblée générale annuelle devra se tenir un jour à fixer durant la </w:t>
      </w:r>
      <w:r w:rsidR="004E27F6">
        <w:rPr>
          <w:color w:val="0070C0"/>
        </w:rPr>
        <w:t xml:space="preserve">première quinzaine du mois de juin </w:t>
      </w:r>
      <w:r w:rsidRPr="0081267D">
        <w:rPr>
          <w:color w:val="0070C0"/>
        </w:rPr>
        <w:t xml:space="preserve"> à l’endroit indiqué dans les convocations et plus précisément dans l’agglomération de la situation de l’immeuble, à défaut, au siège de l’association des copropriétaires.</w:t>
      </w:r>
    </w:p>
    <w:p w:rsidR="00AE0CC2" w:rsidRPr="00AF2A3C" w:rsidRDefault="00AE0CC2" w:rsidP="00AE0CC2">
      <w:pPr>
        <w:rPr>
          <w:color w:val="0070C0"/>
        </w:rPr>
      </w:pPr>
      <w:r w:rsidRPr="00AF2A3C">
        <w:rPr>
          <w:color w:val="0070C0"/>
        </w:rPr>
        <w:t>Conformément à l’article 577-6, par.3, la convocation indique le lieu, le jour et l’heure auxquels aura lieu l’assemblée, ainsi que l’ordre du jour avec le relevé des points qui seront soumis à discussion.</w:t>
      </w:r>
    </w:p>
    <w:p w:rsidR="00AE0CC2" w:rsidRPr="00AF2A3C" w:rsidRDefault="00AE0CC2" w:rsidP="00AE0CC2">
      <w:pPr>
        <w:rPr>
          <w:color w:val="0070C0"/>
        </w:rPr>
      </w:pPr>
      <w:r w:rsidRPr="00AF2A3C">
        <w:rPr>
          <w:color w:val="0070C0"/>
        </w:rPr>
        <w:t>Les intéressés doivent notifier au syndic par lettre recommandée ou contre accusé de réception tout changement d’adresse. Les convocations sont valablement faites à la dernière adresse connue du syndic à la date de l’envoi (article 577-10, par.1</w:t>
      </w:r>
      <w:r w:rsidRPr="00AF2A3C">
        <w:rPr>
          <w:color w:val="0070C0"/>
          <w:vertAlign w:val="superscript"/>
        </w:rPr>
        <w:t>er</w:t>
      </w:r>
      <w:r w:rsidRPr="00AF2A3C">
        <w:rPr>
          <w:color w:val="0070C0"/>
        </w:rPr>
        <w:t>/1 du Code civil).</w:t>
      </w:r>
    </w:p>
    <w:p w:rsidR="00AE0CC2" w:rsidRPr="00AF2A3C" w:rsidRDefault="00AE0CC2" w:rsidP="00AE0CC2">
      <w:pPr>
        <w:rPr>
          <w:color w:val="0070C0"/>
        </w:rPr>
      </w:pPr>
      <w:r w:rsidRPr="00AF2A3C">
        <w:rPr>
          <w:color w:val="0070C0"/>
        </w:rPr>
        <w:t>Le syndic inscrit à l’ordre du jour les propositions écrites des copropriétaires, du conseil de copropriété ou des associations partielles dépourvues de la personnalité juridique, qu’il a reçues au moins trois semaines avant le premier jour de la période, fixée dans le règlement de copropriété, au cours de laquelle l’assemblée générale ordinaire doit avoir lieu.</w:t>
      </w:r>
    </w:p>
    <w:p w:rsidR="00AE0CC2" w:rsidRPr="00AF2A3C" w:rsidRDefault="00AE0CC2" w:rsidP="00AE0CC2">
      <w:pPr>
        <w:rPr>
          <w:color w:val="0070C0"/>
        </w:rPr>
      </w:pPr>
      <w:r w:rsidRPr="00AF2A3C">
        <w:rPr>
          <w:color w:val="0070C0"/>
        </w:rPr>
        <w:t>La convocation indique les modalités de consultation des documents relatifs aux points inscrits à l’ordre du jour.</w:t>
      </w:r>
    </w:p>
    <w:p w:rsidR="00AE0CC2" w:rsidRPr="00AF2A3C" w:rsidRDefault="00AE0CC2" w:rsidP="00AE0CC2">
      <w:pPr>
        <w:rPr>
          <w:color w:val="0070C0"/>
        </w:rPr>
      </w:pPr>
      <w:r w:rsidRPr="00AF2A3C">
        <w:rPr>
          <w:color w:val="0070C0"/>
        </w:rPr>
        <w:t xml:space="preserve">La convocation est faite par lettre recommandée à la poste, à moins que les destinataires n’aient accepté, </w:t>
      </w:r>
      <w:r w:rsidRPr="00AF2A3C">
        <w:rPr>
          <w:b/>
          <w:color w:val="0070C0"/>
        </w:rPr>
        <w:t>individuellement, explicitement et par écrit</w:t>
      </w:r>
      <w:r w:rsidRPr="00AF2A3C">
        <w:rPr>
          <w:color w:val="0070C0"/>
        </w:rPr>
        <w:t>, de recevoir la convocation par un autre moyen de communication. Les convocations envoyées à la dernière adresse connue du syndic à la date de l’envoi sont réputées régulières (art.577-6, par.3, alinéa 3 et 577-10, par.1/1, al.2).</w:t>
      </w:r>
    </w:p>
    <w:p w:rsidR="00AE0CC2" w:rsidRPr="00AF2A3C" w:rsidRDefault="00AE0CC2" w:rsidP="00AE0CC2">
      <w:pPr>
        <w:rPr>
          <w:color w:val="0070C0"/>
        </w:rPr>
      </w:pPr>
      <w:r w:rsidRPr="00AF2A3C">
        <w:rPr>
          <w:color w:val="0070C0"/>
        </w:rPr>
        <w:t>Sauf dans les cas d’urgence, les convocations sont communiquées quinze jours francs au moins avant la date de la réunion de l’assemblée générale, par lettre recommandée ; la convocation sera aussi valablement faite si elle est remise au copropriétaire contre décharge signée par celui-ci (art.577-6, par.3, alinéa 4). Les frais administratifs afférents à la convocation à l’assemblée générale seront à charge de l’association des copropriétaires quel que soit le mode de transmission choisi par le propriétaire.</w:t>
      </w:r>
    </w:p>
    <w:p w:rsidR="00AE0CC2" w:rsidRPr="00AF2A3C" w:rsidRDefault="00AE0CC2" w:rsidP="00AE0CC2">
      <w:pPr>
        <w:rPr>
          <w:color w:val="0070C0"/>
        </w:rPr>
      </w:pPr>
      <w:r w:rsidRPr="00AF2A3C">
        <w:rPr>
          <w:color w:val="0070C0"/>
        </w:rPr>
        <w:t>L’ordre du jour est arrêté par celui qui prend l’initiative de convoquer l’assemblée. Donc, soit le syndic, soit un ou plusieurs copropriétaires possédant au moins un cinquième des parts dans les parties communes (article 577-6, par.2, alinéa 2). Les délibérations ne peuvent porter que sur les points qui se trouvent à l’ordre du jour, sauf accord pris à l’unanimité de tous les copropriétaires. Tous les points portés à l’ordre du jour doivent être indiqués d’une manière très claire dans la convocation. Il faut exclure les points libellés « divers » à moins qu’il ne s’agisse que de choses informatives de très minime importance.</w:t>
      </w:r>
    </w:p>
    <w:p w:rsidR="00AE0CC2" w:rsidRPr="00AF2A3C" w:rsidRDefault="00AE0CC2" w:rsidP="00AE0CC2">
      <w:pPr>
        <w:rPr>
          <w:color w:val="0070C0"/>
        </w:rPr>
      </w:pPr>
      <w:r w:rsidRPr="00AF2A3C">
        <w:rPr>
          <w:color w:val="0070C0"/>
        </w:rPr>
        <w:t>Le syndic inscrit à l’ordre du jour les propositions écrites des copropriétaires qu’il a reçues au moins trois semaines avant le premier jour de la période fixée dans le règlement de copropriété au cours de laquelle l’assemblée générale ordinaire doit avoir lieu.</w:t>
      </w:r>
    </w:p>
    <w:p w:rsidR="00AE0CC2" w:rsidRPr="00AF2A3C" w:rsidRDefault="00AE0CC2" w:rsidP="00AE0CC2">
      <w:pPr>
        <w:rPr>
          <w:color w:val="0070C0"/>
        </w:rPr>
      </w:pPr>
      <w:r w:rsidRPr="00AF2A3C">
        <w:rPr>
          <w:color w:val="0070C0"/>
        </w:rPr>
        <w:t>A tout moment, un ou plusieurs copropriétaires peuvent notifier au syndic les points dont ils demandent qu’ils soient inscrits à l’ordre du jour d’une assemblée générale.</w:t>
      </w:r>
    </w:p>
    <w:p w:rsidR="00AE0CC2" w:rsidRPr="00AF2A3C" w:rsidRDefault="00AE0CC2" w:rsidP="00AE0CC2">
      <w:pPr>
        <w:rPr>
          <w:color w:val="0070C0"/>
        </w:rPr>
      </w:pPr>
      <w:r w:rsidRPr="00AF2A3C">
        <w:rPr>
          <w:color w:val="0070C0"/>
        </w:rPr>
        <w:lastRenderedPageBreak/>
        <w:t>Toutefois, compte tenu de la date de réception de la demande par le syndic, si ces points ne peuvent être inscrits à l’ordre du jour de cette assemblée, ils le sont à l’ordre du jour de l’assemblée générale suivante (article 577-6, par.4).</w:t>
      </w:r>
    </w:p>
    <w:p w:rsidR="00C05785" w:rsidRDefault="00C05785" w:rsidP="00C05785">
      <w:r>
        <w:t>Article 35. – Assemblées générales extraordinaires</w:t>
      </w:r>
    </w:p>
    <w:p w:rsidR="002B7B30" w:rsidRPr="0081267D" w:rsidRDefault="002B7B30" w:rsidP="002B7B30">
      <w:pPr>
        <w:rPr>
          <w:color w:val="0070C0"/>
        </w:rPr>
      </w:pPr>
      <w:r w:rsidRPr="0081267D">
        <w:rPr>
          <w:color w:val="0070C0"/>
        </w:rPr>
        <w:t>En dehors de l’assemblée annuelle obligatoire, une assemblée extraordinaire peut être convoquée par le syndic chaque fois qu’une décision doit être prise d’urgence dans l’intérêt de la copropriété.</w:t>
      </w:r>
    </w:p>
    <w:p w:rsidR="002B7B30" w:rsidRPr="0081267D" w:rsidRDefault="002B7B30" w:rsidP="002B7B30">
      <w:pPr>
        <w:rPr>
          <w:color w:val="0070C0"/>
        </w:rPr>
      </w:pPr>
      <w:r w:rsidRPr="0081267D">
        <w:rPr>
          <w:color w:val="0070C0"/>
        </w:rPr>
        <w:t>Sans préjudice de l’alinéa 1</w:t>
      </w:r>
      <w:r w:rsidRPr="0081267D">
        <w:rPr>
          <w:color w:val="0070C0"/>
          <w:vertAlign w:val="superscript"/>
        </w:rPr>
        <w:t>er</w:t>
      </w:r>
      <w:r w:rsidRPr="0081267D">
        <w:rPr>
          <w:color w:val="0070C0"/>
        </w:rPr>
        <w:t xml:space="preserve">, le syndic tient une assemblée générale sur requête d’un ou de plusieurs copropriétaires qui possèdent au moins </w:t>
      </w:r>
      <w:r w:rsidRPr="0081267D">
        <w:rPr>
          <w:b/>
          <w:color w:val="0070C0"/>
        </w:rPr>
        <w:t>un cinquième des parts</w:t>
      </w:r>
      <w:r w:rsidRPr="0081267D">
        <w:rPr>
          <w:color w:val="0070C0"/>
        </w:rPr>
        <w:t xml:space="preserve"> dans les parties communes.</w:t>
      </w:r>
    </w:p>
    <w:p w:rsidR="002B7B30" w:rsidRPr="0081267D" w:rsidRDefault="002B7B30" w:rsidP="002B7B30">
      <w:pPr>
        <w:rPr>
          <w:color w:val="0070C0"/>
        </w:rPr>
      </w:pPr>
      <w:r w:rsidRPr="0081267D">
        <w:rPr>
          <w:color w:val="0070C0"/>
        </w:rPr>
        <w:t>Cette requête est adressée au syndic par lettre recommandée à la poste et celui-ci adresse la convocation aux copropriétaires dans les trente jours de la réception de la requête.</w:t>
      </w:r>
    </w:p>
    <w:p w:rsidR="002B7B30" w:rsidRPr="0081267D" w:rsidRDefault="002B7B30" w:rsidP="002B7B30">
      <w:pPr>
        <w:rPr>
          <w:color w:val="0070C0"/>
        </w:rPr>
      </w:pPr>
      <w:r w:rsidRPr="0081267D">
        <w:rPr>
          <w:color w:val="0070C0"/>
        </w:rPr>
        <w:t>Si le syndic ne donne pas suite à cette requête, un des copropriétaires qui a cosigné la requête peut convoquer lui-même l’assemblée générale (voir article 577-6, par.2 du Code civil).</w:t>
      </w:r>
    </w:p>
    <w:p w:rsidR="002B7B30" w:rsidRPr="0081267D" w:rsidRDefault="002B7B30" w:rsidP="002B7B30">
      <w:pPr>
        <w:rPr>
          <w:color w:val="0070C0"/>
        </w:rPr>
      </w:pPr>
      <w:r w:rsidRPr="0081267D">
        <w:rPr>
          <w:color w:val="0070C0"/>
        </w:rPr>
        <w:t>Tout copropriétaire peut également demander au juge d’ordonner la convocation d’une assemblée générale dans le délai que ce dernier fixe afin de délibérer sur la proposition que ledit copropriétaire détermine, lorsque le syndic néglige ou refuse abusivement de le faire.</w:t>
      </w:r>
    </w:p>
    <w:p w:rsidR="002B7B30" w:rsidRPr="0081267D" w:rsidRDefault="002B7B30" w:rsidP="002B7B30">
      <w:pPr>
        <w:rPr>
          <w:color w:val="0070C0"/>
        </w:rPr>
      </w:pPr>
      <w:r w:rsidRPr="0081267D">
        <w:rPr>
          <w:color w:val="0070C0"/>
        </w:rPr>
        <w:t>Le syndic doit être mis en demeure par le copropriétaire qui souhaite convoquer une assemblée générale, et indiquer au syndic les raisons de cette convocation extraordinaire.</w:t>
      </w:r>
    </w:p>
    <w:p w:rsidR="00C05785" w:rsidRDefault="00C05785" w:rsidP="00C05785">
      <w:r>
        <w:t>Article 36. – Composition de l’assemblée générale</w:t>
      </w:r>
    </w:p>
    <w:p w:rsidR="002B7B30" w:rsidRPr="0081267D" w:rsidRDefault="002B7B30" w:rsidP="002B7B30">
      <w:pPr>
        <w:rPr>
          <w:color w:val="0070C0"/>
        </w:rPr>
      </w:pPr>
      <w:r w:rsidRPr="0081267D">
        <w:rPr>
          <w:color w:val="0070C0"/>
        </w:rPr>
        <w:t>L’assemblée générale se compose de tous les copropriétaires quel que soit le nombre des quotes-parts qu’ils possèdent dans les parties communes. Si le syndic n’est pas copropriétaire, il assistera néanmoins aux assemblées générales, avec voix consultative et non délibérative.</w:t>
      </w:r>
    </w:p>
    <w:p w:rsidR="00AE0CC2" w:rsidRPr="00AF2A3C" w:rsidRDefault="00AE0CC2" w:rsidP="00AE0CC2">
      <w:pPr>
        <w:rPr>
          <w:color w:val="0070C0"/>
        </w:rPr>
      </w:pPr>
      <w:r w:rsidRPr="00AF2A3C">
        <w:rPr>
          <w:color w:val="0070C0"/>
        </w:rPr>
        <w:t>L’assemblée générale désigne à la majorité absolue des voix son président pour le temps qu’elle déterminera, ainsi que deux scrutateurs ou assesseurs. Ils sont rééligibles et forment le bureau.</w:t>
      </w:r>
    </w:p>
    <w:p w:rsidR="00AE0CC2" w:rsidRPr="00AF2A3C" w:rsidRDefault="00AE0CC2" w:rsidP="00AE0CC2">
      <w:pPr>
        <w:rPr>
          <w:color w:val="0070C0"/>
        </w:rPr>
      </w:pPr>
      <w:r w:rsidRPr="00AF2A3C">
        <w:rPr>
          <w:color w:val="0070C0"/>
        </w:rPr>
        <w:t>Le syndic remplit d’office le rôle de secrétaire, sauf s’il n’en émet pas le souhait.</w:t>
      </w:r>
    </w:p>
    <w:p w:rsidR="001C697D" w:rsidRPr="00C119D8" w:rsidRDefault="001C697D" w:rsidP="001C697D">
      <w:pPr>
        <w:rPr>
          <w:color w:val="0070C0"/>
        </w:rPr>
      </w:pPr>
      <w:r w:rsidRPr="00C119D8">
        <w:rPr>
          <w:color w:val="0070C0"/>
        </w:rPr>
        <w:t>Les copropriétaires ou leurs représentants signent, en entrant en séance, une liste de présence indiquant le nombre de quotités qu’ils possèdent dans l’immeuble.</w:t>
      </w:r>
    </w:p>
    <w:p w:rsidR="00C05785" w:rsidRDefault="00C05785" w:rsidP="00C05785">
      <w:r>
        <w:t>Article 37. – Voix</w:t>
      </w:r>
    </w:p>
    <w:p w:rsidR="00AE0CC2" w:rsidRPr="008C1E74" w:rsidRDefault="00AE0CC2" w:rsidP="00AE0CC2">
      <w:pPr>
        <w:rPr>
          <w:color w:val="0070C0"/>
        </w:rPr>
      </w:pPr>
      <w:r w:rsidRPr="008C1E74">
        <w:rPr>
          <w:color w:val="0070C0"/>
        </w:rPr>
        <w:t xml:space="preserve">Chaque copropriétaire dispose d’un nombre de voix correspondant aux </w:t>
      </w:r>
      <w:r w:rsidRPr="008C1E74">
        <w:rPr>
          <w:b/>
          <w:color w:val="0070C0"/>
        </w:rPr>
        <w:t>millièmes</w:t>
      </w:r>
      <w:r w:rsidRPr="008C1E74">
        <w:rPr>
          <w:color w:val="0070C0"/>
        </w:rPr>
        <w:t xml:space="preserve"> qu’il possède dans les parties communes. Une personne n’égale donc pas une voix.</w:t>
      </w:r>
    </w:p>
    <w:p w:rsidR="00AE0CC2" w:rsidRPr="008C1E74" w:rsidRDefault="00AE0CC2" w:rsidP="00AE0CC2">
      <w:pPr>
        <w:rPr>
          <w:color w:val="0070C0"/>
        </w:rPr>
      </w:pPr>
      <w:r w:rsidRPr="008C1E74">
        <w:rPr>
          <w:color w:val="0070C0"/>
        </w:rPr>
        <w:t>Nul ne peut prendre part au vote, même comme mandataire, pour un nombre de voix supérieur à la somme des voix dont disposent les autres copropriétaires présents ou représentés.</w:t>
      </w:r>
    </w:p>
    <w:p w:rsidR="00AE0CC2" w:rsidRPr="008C1E74" w:rsidRDefault="00AE0CC2" w:rsidP="00AE0CC2">
      <w:pPr>
        <w:rPr>
          <w:color w:val="0070C0"/>
        </w:rPr>
      </w:pPr>
      <w:r w:rsidRPr="008C1E74">
        <w:rPr>
          <w:color w:val="0070C0"/>
        </w:rPr>
        <w:t>Le syndic ne dispose d’aucune voix sauf s’il est également copropriétaire, sans préjudice de l’article 577-6, par.7 du Code civil applicable en matière d’opposition d’intérêts.</w:t>
      </w:r>
    </w:p>
    <w:p w:rsidR="00AE0CC2" w:rsidRPr="008C1E74" w:rsidRDefault="00AE0CC2" w:rsidP="00AE0CC2">
      <w:pPr>
        <w:rPr>
          <w:color w:val="0070C0"/>
        </w:rPr>
      </w:pPr>
      <w:r w:rsidRPr="008C1E74">
        <w:rPr>
          <w:color w:val="0070C0"/>
        </w:rPr>
        <w:t>Aucune personne mandatée ou employée par l’association des copropriétaires ou prestant pour elle des services dans le cadre de tout autre contrat, ne peut participer personnellement ou par procuration aux délibérations et aux votes relatifs à la mission qui lui a été confiée.</w:t>
      </w:r>
    </w:p>
    <w:p w:rsidR="00AE0CC2" w:rsidRPr="008C1E74" w:rsidRDefault="00AE0CC2" w:rsidP="00AE0CC2">
      <w:pPr>
        <w:rPr>
          <w:color w:val="0070C0"/>
        </w:rPr>
      </w:pPr>
      <w:r w:rsidRPr="008C1E74">
        <w:rPr>
          <w:color w:val="0070C0"/>
        </w:rPr>
        <w:t>Les abstentions, les votes nuls et blancs ne sont pas considérés comme des voix émises pour le calcul de la majorité requise.</w:t>
      </w:r>
    </w:p>
    <w:p w:rsidR="00C05785" w:rsidRDefault="00C05785" w:rsidP="00C05785">
      <w:r>
        <w:lastRenderedPageBreak/>
        <w:t>Article 38. – Quorum – Majorité</w:t>
      </w:r>
    </w:p>
    <w:p w:rsidR="002B7B30" w:rsidRPr="00AF2A3C" w:rsidRDefault="002B7B30" w:rsidP="002B7B30">
      <w:pPr>
        <w:rPr>
          <w:color w:val="0070C0"/>
        </w:rPr>
      </w:pPr>
      <w:r w:rsidRPr="00AF2A3C">
        <w:rPr>
          <w:color w:val="0070C0"/>
        </w:rPr>
        <w:t>L’assemblée générale n’est valablement constituée que si tous les copropriétaires ont été dûment convoqués.</w:t>
      </w:r>
    </w:p>
    <w:p w:rsidR="002B7B30" w:rsidRPr="00AF2A3C" w:rsidRDefault="002B7B30" w:rsidP="002B7B30">
      <w:pPr>
        <w:rPr>
          <w:color w:val="0070C0"/>
        </w:rPr>
      </w:pPr>
      <w:r w:rsidRPr="00AF2A3C">
        <w:rPr>
          <w:color w:val="0070C0"/>
        </w:rPr>
        <w:t>Conformément à l’article 577-6, par.4, l’assemblée générale ne délibère valablement que si, au début de l’assemblée générale, plus de la moitié des copropriétaires sont présents ou représentés et pour autant qu’ils possèdent au moins la moitié des quotes-parts dans les parties communes.</w:t>
      </w:r>
    </w:p>
    <w:p w:rsidR="002B7B30" w:rsidRPr="00AF2A3C" w:rsidRDefault="002B7B30" w:rsidP="002B7B30">
      <w:pPr>
        <w:rPr>
          <w:color w:val="0070C0"/>
        </w:rPr>
      </w:pPr>
      <w:r w:rsidRPr="00AF2A3C">
        <w:rPr>
          <w:color w:val="0070C0"/>
        </w:rPr>
        <w:t xml:space="preserve">Néanmoins l’assemblée générale délibère aussi valablement si les propriétaires présents ou représentés au début de l’assemblée générale représentent plus de </w:t>
      </w:r>
      <w:r w:rsidRPr="00AF2A3C">
        <w:rPr>
          <w:b/>
          <w:color w:val="0070C0"/>
        </w:rPr>
        <w:t>trois quarts</w:t>
      </w:r>
      <w:r w:rsidRPr="00AF2A3C">
        <w:rPr>
          <w:color w:val="0070C0"/>
        </w:rPr>
        <w:t xml:space="preserve"> des quotes-parts dans les parties communes.</w:t>
      </w:r>
    </w:p>
    <w:p w:rsidR="002B7B30" w:rsidRDefault="002B7B30" w:rsidP="002B7B30">
      <w:pPr>
        <w:rPr>
          <w:color w:val="0070C0"/>
        </w:rPr>
      </w:pPr>
      <w:r w:rsidRPr="00AF2A3C">
        <w:rPr>
          <w:color w:val="0070C0"/>
        </w:rPr>
        <w:t xml:space="preserve">Si aucun des deux quorums n’est atteint, </w:t>
      </w:r>
      <w:r w:rsidRPr="00AF2A3C">
        <w:rPr>
          <w:b/>
          <w:color w:val="0070C0"/>
        </w:rPr>
        <w:t>une deuxième assemblée générale</w:t>
      </w:r>
      <w:r w:rsidRPr="00AF2A3C">
        <w:rPr>
          <w:color w:val="0070C0"/>
        </w:rPr>
        <w:t xml:space="preserve"> sera réunie après un délai de quinze jours au moins et pourra délibérer quels que soient le nombre des membres présents ou représentés et les quotes-parts de copropriété dont ils sont titulaires, sauf si la décision requiert l’unanimité des voix de tous les copropriétaires.</w:t>
      </w:r>
    </w:p>
    <w:p w:rsidR="00AE0CC2" w:rsidRPr="008C1E74" w:rsidRDefault="00AE0CC2" w:rsidP="00AE0CC2">
      <w:pPr>
        <w:rPr>
          <w:b/>
          <w:color w:val="0070C0"/>
        </w:rPr>
      </w:pPr>
      <w:r w:rsidRPr="008C1E74">
        <w:rPr>
          <w:b/>
          <w:color w:val="0070C0"/>
        </w:rPr>
        <w:t>Règles de majorités</w:t>
      </w:r>
    </w:p>
    <w:p w:rsidR="00AE0CC2" w:rsidRPr="008C1E74" w:rsidRDefault="00AE0CC2" w:rsidP="00AE0CC2">
      <w:pPr>
        <w:rPr>
          <w:b/>
          <w:color w:val="0070C0"/>
        </w:rPr>
      </w:pPr>
      <w:r w:rsidRPr="008C1E74">
        <w:rPr>
          <w:b/>
          <w:color w:val="0070C0"/>
        </w:rPr>
        <w:t>Les quorums de délibération prévus par la loi ne peuvent être modifiés, ils s’imposent impérativement.</w:t>
      </w:r>
    </w:p>
    <w:p w:rsidR="00AE0CC2" w:rsidRPr="008C1E74" w:rsidRDefault="00AE0CC2" w:rsidP="00AE0CC2">
      <w:pPr>
        <w:rPr>
          <w:color w:val="0070C0"/>
          <w:u w:val="single"/>
        </w:rPr>
      </w:pPr>
      <w:r w:rsidRPr="008C1E74">
        <w:rPr>
          <w:color w:val="0070C0"/>
          <w:u w:val="single"/>
        </w:rPr>
        <w:t>1°Majorité absolue</w:t>
      </w:r>
    </w:p>
    <w:p w:rsidR="00AE0CC2" w:rsidRPr="008C1E74" w:rsidRDefault="00AE0CC2" w:rsidP="00AE0CC2">
      <w:pPr>
        <w:rPr>
          <w:color w:val="0070C0"/>
        </w:rPr>
      </w:pPr>
      <w:r w:rsidRPr="008C1E74">
        <w:rPr>
          <w:color w:val="0070C0"/>
        </w:rPr>
        <w:t>Les délibérations sont prises à la majorité absolue des voix des copropriétaires présents ou représentés, au moment du vote, sauf le cas où une majorité spéciale ou l’unanimité est requise par la loi (article 577-6, par.8).</w:t>
      </w:r>
    </w:p>
    <w:p w:rsidR="00AE0CC2" w:rsidRPr="008C1E74" w:rsidRDefault="00AE0CC2" w:rsidP="00AE0CC2">
      <w:pPr>
        <w:rPr>
          <w:color w:val="0070C0"/>
          <w:u w:val="single"/>
        </w:rPr>
      </w:pPr>
      <w:r w:rsidRPr="008C1E74">
        <w:rPr>
          <w:color w:val="0070C0"/>
          <w:u w:val="single"/>
        </w:rPr>
        <w:t>2°Majorité spéciale – Unanimité</w:t>
      </w:r>
    </w:p>
    <w:p w:rsidR="00AE0CC2" w:rsidRPr="008C1E74" w:rsidRDefault="00AE0CC2" w:rsidP="00AE0CC2">
      <w:pPr>
        <w:rPr>
          <w:color w:val="0070C0"/>
        </w:rPr>
      </w:pPr>
      <w:r w:rsidRPr="008C1E74">
        <w:rPr>
          <w:b/>
          <w:color w:val="0070C0"/>
        </w:rPr>
        <w:t>§1</w:t>
      </w:r>
      <w:r w:rsidRPr="008C1E74">
        <w:rPr>
          <w:b/>
          <w:color w:val="0070C0"/>
          <w:vertAlign w:val="superscript"/>
        </w:rPr>
        <w:t>er</w:t>
      </w:r>
      <w:r w:rsidRPr="008C1E74">
        <w:rPr>
          <w:color w:val="0070C0"/>
        </w:rPr>
        <w:t xml:space="preserve"> L’assemblée générale décide :</w:t>
      </w:r>
    </w:p>
    <w:p w:rsidR="00AE0CC2" w:rsidRPr="008C1E74" w:rsidRDefault="00AE0CC2" w:rsidP="00AE0CC2">
      <w:pPr>
        <w:rPr>
          <w:color w:val="0070C0"/>
          <w:u w:val="single"/>
        </w:rPr>
      </w:pPr>
      <w:r w:rsidRPr="008C1E74">
        <w:rPr>
          <w:color w:val="0070C0"/>
          <w:u w:val="single"/>
        </w:rPr>
        <w:t>1° - à la majorité des trois quarts</w:t>
      </w:r>
    </w:p>
    <w:p w:rsidR="00AE0CC2" w:rsidRPr="008C1E74" w:rsidRDefault="00AE0CC2" w:rsidP="00AE0CC2">
      <w:pPr>
        <w:pStyle w:val="Paragraphedeliste"/>
        <w:numPr>
          <w:ilvl w:val="0"/>
          <w:numId w:val="31"/>
        </w:numPr>
        <w:rPr>
          <w:color w:val="0070C0"/>
        </w:rPr>
      </w:pPr>
      <w:r w:rsidRPr="008C1E74">
        <w:rPr>
          <w:color w:val="0070C0"/>
        </w:rPr>
        <w:t>De toute modification aux statuts pour autant qu’elle ne concerne que la jouissance, l’usage ou l’administration des parties communes</w:t>
      </w:r>
    </w:p>
    <w:p w:rsidR="00AE0CC2" w:rsidRPr="008C1E74" w:rsidRDefault="00AE0CC2" w:rsidP="00AE0CC2">
      <w:pPr>
        <w:pStyle w:val="Paragraphedeliste"/>
        <w:numPr>
          <w:ilvl w:val="0"/>
          <w:numId w:val="31"/>
        </w:numPr>
        <w:rPr>
          <w:color w:val="0070C0"/>
        </w:rPr>
      </w:pPr>
      <w:r w:rsidRPr="008C1E74">
        <w:rPr>
          <w:color w:val="0070C0"/>
        </w:rPr>
        <w:t>De tous travaux affectant les parties communes, à l’exception de ceux qui peuvent être décidés par le syndic</w:t>
      </w:r>
    </w:p>
    <w:p w:rsidR="00AE0CC2" w:rsidRPr="008C1E74" w:rsidRDefault="00AE0CC2" w:rsidP="00AE0CC2">
      <w:pPr>
        <w:pStyle w:val="Paragraphedeliste"/>
        <w:numPr>
          <w:ilvl w:val="0"/>
          <w:numId w:val="31"/>
        </w:numPr>
        <w:rPr>
          <w:color w:val="0070C0"/>
        </w:rPr>
      </w:pPr>
      <w:r w:rsidRPr="008C1E74">
        <w:rPr>
          <w:color w:val="0070C0"/>
        </w:rPr>
        <w:t>Dans toute copropriété de moins de 20 lots à l’exclusion des caves, garages et parkings, de la création et de la composition d’un conseil de copropriété exclusivement composé de copropriétaires, qui a pour mission de veiller à la bonne exécution par le syndic de ses missions, sans préjudice de l’article 577-8/2. À cet effet, le conseil de copropriété peut prendre connaissance et copie, après en avoir avisé le syndic, de toutes pièces ou documents se rapportant à la gestion de ce dernier ou intéressant la copropriété.</w:t>
      </w:r>
    </w:p>
    <w:p w:rsidR="00AE0CC2" w:rsidRPr="008C1E74" w:rsidRDefault="00AE0CC2" w:rsidP="00AE0CC2">
      <w:pPr>
        <w:pStyle w:val="Paragraphedeliste"/>
        <w:rPr>
          <w:color w:val="0070C0"/>
        </w:rPr>
      </w:pPr>
      <w:r w:rsidRPr="008C1E74">
        <w:rPr>
          <w:color w:val="0070C0"/>
        </w:rPr>
        <w:t>Sous réserve des compétences légales du syndic et de l’assemblée générale, le conseil de copropriété peut recevoir toute autre mission ou délégation sur décision de l’assemblée générale prise à la majorité des trois quarts des voix. Une mission ou une délégation de l’assemblée générale ne peut porter que sur des actes expressément déterminés et n’est valable que pour un an. Le conseil de copropriété adresse aux copropriétaires un rapport semestriel circonstancié sur l’exercice de sa mission</w:t>
      </w:r>
    </w:p>
    <w:p w:rsidR="00AE0CC2" w:rsidRPr="008C1E74" w:rsidRDefault="00AE0CC2" w:rsidP="00AE0CC2">
      <w:pPr>
        <w:pStyle w:val="Paragraphedeliste"/>
        <w:numPr>
          <w:ilvl w:val="0"/>
          <w:numId w:val="31"/>
        </w:numPr>
        <w:rPr>
          <w:color w:val="0070C0"/>
        </w:rPr>
      </w:pPr>
      <w:r w:rsidRPr="008C1E74">
        <w:rPr>
          <w:color w:val="0070C0"/>
        </w:rPr>
        <w:t>Du montant des marchés et des contrats à partir duquel une mise en concurrence est obligatoire, sauf les actes visés à l’article 577-8, par.4, 4°</w:t>
      </w:r>
    </w:p>
    <w:p w:rsidR="00AE0CC2" w:rsidRPr="008C1E74" w:rsidRDefault="00AE0CC2" w:rsidP="00AE0CC2">
      <w:pPr>
        <w:pStyle w:val="Paragraphedeliste"/>
        <w:numPr>
          <w:ilvl w:val="0"/>
          <w:numId w:val="31"/>
        </w:numPr>
        <w:rPr>
          <w:color w:val="0070C0"/>
        </w:rPr>
      </w:pPr>
      <w:r w:rsidRPr="008C1E74">
        <w:rPr>
          <w:color w:val="0070C0"/>
        </w:rPr>
        <w:lastRenderedPageBreak/>
        <w:t>Moyennant une motivation spéciale, de l’exécution de travaux à certaines parties privatives qui, pour des raisons techniques ou économiques, sera assurée par l’association des copropriétaires. Cette décision ne modifie pas la répartition des coûts de l’exécution de ces travaux entre les coprop</w:t>
      </w:r>
      <w:r>
        <w:rPr>
          <w:color w:val="0070C0"/>
        </w:rPr>
        <w:t>r</w:t>
      </w:r>
      <w:r w:rsidRPr="008C1E74">
        <w:rPr>
          <w:color w:val="0070C0"/>
        </w:rPr>
        <w:t>iétaires</w:t>
      </w:r>
    </w:p>
    <w:p w:rsidR="00AE0CC2" w:rsidRPr="008C1E74" w:rsidRDefault="00AE0CC2" w:rsidP="00AE0CC2">
      <w:pPr>
        <w:ind w:left="360"/>
        <w:rPr>
          <w:color w:val="0070C0"/>
          <w:u w:val="single"/>
        </w:rPr>
      </w:pPr>
      <w:r w:rsidRPr="008C1E74">
        <w:rPr>
          <w:color w:val="0070C0"/>
          <w:u w:val="single"/>
        </w:rPr>
        <w:t>2° - à la majorité des quatre cinquièmes des voix présentes ou représentées</w:t>
      </w:r>
    </w:p>
    <w:p w:rsidR="00AE0CC2" w:rsidRPr="008C1E74" w:rsidRDefault="00AE0CC2" w:rsidP="00AE0CC2">
      <w:pPr>
        <w:pStyle w:val="Paragraphedeliste"/>
        <w:numPr>
          <w:ilvl w:val="0"/>
          <w:numId w:val="32"/>
        </w:numPr>
        <w:rPr>
          <w:color w:val="0070C0"/>
        </w:rPr>
      </w:pPr>
      <w:r w:rsidRPr="008C1E74">
        <w:rPr>
          <w:color w:val="0070C0"/>
        </w:rPr>
        <w:t>De toute autre modification aux statuts, en ce compris la modification de la répartition des charges de copropriété</w:t>
      </w:r>
    </w:p>
    <w:p w:rsidR="00AE0CC2" w:rsidRPr="008C1E74" w:rsidRDefault="00AE0CC2" w:rsidP="00AE0CC2">
      <w:pPr>
        <w:pStyle w:val="Paragraphedeliste"/>
        <w:numPr>
          <w:ilvl w:val="0"/>
          <w:numId w:val="32"/>
        </w:numPr>
        <w:rPr>
          <w:color w:val="0070C0"/>
        </w:rPr>
      </w:pPr>
      <w:r w:rsidRPr="008C1E74">
        <w:rPr>
          <w:color w:val="0070C0"/>
        </w:rPr>
        <w:t>De la modification de la destination de l’immeuble ou d’une partie de celui-ci</w:t>
      </w:r>
    </w:p>
    <w:p w:rsidR="00AE0CC2" w:rsidRPr="008C1E74" w:rsidRDefault="00AE0CC2" w:rsidP="00AE0CC2">
      <w:pPr>
        <w:pStyle w:val="Paragraphedeliste"/>
        <w:numPr>
          <w:ilvl w:val="0"/>
          <w:numId w:val="32"/>
        </w:numPr>
        <w:rPr>
          <w:color w:val="0070C0"/>
        </w:rPr>
      </w:pPr>
      <w:r w:rsidRPr="008C1E74">
        <w:rPr>
          <w:color w:val="0070C0"/>
        </w:rPr>
        <w:t>De la reconstruction de l’immeuble ou de la remise en état de la partie endommagée en cas de destruction partielle</w:t>
      </w:r>
    </w:p>
    <w:p w:rsidR="00AE0CC2" w:rsidRPr="008C1E74" w:rsidRDefault="00AE0CC2" w:rsidP="00AE0CC2">
      <w:pPr>
        <w:pStyle w:val="Paragraphedeliste"/>
        <w:numPr>
          <w:ilvl w:val="0"/>
          <w:numId w:val="32"/>
        </w:numPr>
        <w:rPr>
          <w:color w:val="0070C0"/>
        </w:rPr>
      </w:pPr>
      <w:r w:rsidRPr="008C1E74">
        <w:rPr>
          <w:color w:val="0070C0"/>
        </w:rPr>
        <w:t>De toute acquisition de biens immobiliers destinés à devenir communs</w:t>
      </w:r>
    </w:p>
    <w:p w:rsidR="00AE0CC2" w:rsidRPr="008C1E74" w:rsidRDefault="00AE0CC2" w:rsidP="00AE0CC2">
      <w:pPr>
        <w:pStyle w:val="Paragraphedeliste"/>
        <w:numPr>
          <w:ilvl w:val="0"/>
          <w:numId w:val="32"/>
        </w:numPr>
        <w:rPr>
          <w:color w:val="0070C0"/>
        </w:rPr>
      </w:pPr>
      <w:r w:rsidRPr="008C1E74">
        <w:rPr>
          <w:color w:val="0070C0"/>
        </w:rPr>
        <w:t>De tous actes de disposition de biens immobiliers communs</w:t>
      </w:r>
    </w:p>
    <w:p w:rsidR="00AE0CC2" w:rsidRPr="008C1E74" w:rsidRDefault="00AE0CC2" w:rsidP="00AE0CC2">
      <w:pPr>
        <w:pStyle w:val="Paragraphedeliste"/>
        <w:numPr>
          <w:ilvl w:val="0"/>
          <w:numId w:val="32"/>
        </w:numPr>
        <w:rPr>
          <w:color w:val="0070C0"/>
        </w:rPr>
      </w:pPr>
      <w:r w:rsidRPr="008C1E74">
        <w:rPr>
          <w:color w:val="0070C0"/>
        </w:rPr>
        <w:t>De la modification des statuts en fonction de l’article 577-3, alinéa 4</w:t>
      </w:r>
    </w:p>
    <w:p w:rsidR="00AE0CC2" w:rsidRPr="008C1E74" w:rsidRDefault="00AE0CC2" w:rsidP="00AE0CC2">
      <w:pPr>
        <w:pStyle w:val="Paragraphedeliste"/>
        <w:numPr>
          <w:ilvl w:val="0"/>
          <w:numId w:val="32"/>
        </w:numPr>
        <w:rPr>
          <w:color w:val="0070C0"/>
        </w:rPr>
      </w:pPr>
      <w:r w:rsidRPr="008C1E74">
        <w:rPr>
          <w:color w:val="0070C0"/>
        </w:rPr>
        <w:t>Sans préjudice de l’article 577-3, alinéa 4, de la création d’associations partielles dépourvues de la personnalité juridique, celles-ci pouvant uniquement préparer les décisions relatives aux parties communes particulières indiquées dans la décision. Ces propositions de décisions doivent être ratifiées lors de l’assemblée générale suivante.</w:t>
      </w:r>
    </w:p>
    <w:p w:rsidR="00AE0CC2" w:rsidRPr="008C1E74" w:rsidRDefault="00AE0CC2" w:rsidP="00AE0CC2">
      <w:pPr>
        <w:rPr>
          <w:color w:val="0070C0"/>
        </w:rPr>
      </w:pPr>
      <w:r w:rsidRPr="008C1E74">
        <w:rPr>
          <w:b/>
          <w:color w:val="0070C0"/>
        </w:rPr>
        <w:t>§2</w:t>
      </w:r>
      <w:r w:rsidRPr="008C1E74">
        <w:rPr>
          <w:color w:val="0070C0"/>
        </w:rPr>
        <w:t>. En cas de destruction totale ou partielle, les indemnités représentatives de l’immeuble détruit sont affectées par priorité à la reconstruction lorsque celle-ci est décidée.</w:t>
      </w:r>
    </w:p>
    <w:p w:rsidR="00AE0CC2" w:rsidRPr="008C1E74" w:rsidRDefault="00AE0CC2" w:rsidP="00AE0CC2">
      <w:pPr>
        <w:rPr>
          <w:color w:val="0070C0"/>
        </w:rPr>
      </w:pPr>
      <w:r w:rsidRPr="008C1E74">
        <w:rPr>
          <w:color w:val="0070C0"/>
        </w:rPr>
        <w:t xml:space="preserve">Sans préjudice des actions exercées contre le propriétaire, l’occupant ou le tiers, </w:t>
      </w:r>
      <w:r>
        <w:rPr>
          <w:color w:val="0070C0"/>
        </w:rPr>
        <w:t>r</w:t>
      </w:r>
      <w:r w:rsidRPr="008C1E74">
        <w:rPr>
          <w:color w:val="0070C0"/>
        </w:rPr>
        <w:t>esponsable du sinistre, les copropriétaires sont tenus, en cas de reconstruction ou de remise en état, de participer aux frais en proportion de leur quote-part dans la copropriété.</w:t>
      </w:r>
    </w:p>
    <w:p w:rsidR="00AE0CC2" w:rsidRPr="008C1E74" w:rsidRDefault="00AE0CC2" w:rsidP="00AE0CC2">
      <w:pPr>
        <w:rPr>
          <w:color w:val="0070C0"/>
        </w:rPr>
      </w:pPr>
      <w:r w:rsidRPr="008C1E74">
        <w:rPr>
          <w:b/>
          <w:color w:val="0070C0"/>
        </w:rPr>
        <w:t>§3</w:t>
      </w:r>
      <w:r w:rsidRPr="008C1E74">
        <w:rPr>
          <w:color w:val="0070C0"/>
        </w:rPr>
        <w:t xml:space="preserve">. Il est statué </w:t>
      </w:r>
      <w:r w:rsidRPr="008C1E74">
        <w:rPr>
          <w:b/>
          <w:color w:val="0070C0"/>
        </w:rPr>
        <w:t>à l’unanimité</w:t>
      </w:r>
      <w:r w:rsidRPr="008C1E74">
        <w:rPr>
          <w:color w:val="0070C0"/>
        </w:rPr>
        <w:t xml:space="preserve"> des voix de tous les copropriétaires de l’immeuble sur toute modification de la répartition des quotes-parts de copropriété, ainsi que sur toute décision de l’assemblée générale de reconstruction totale de l’immeuble</w:t>
      </w:r>
    </w:p>
    <w:p w:rsidR="00AE0CC2" w:rsidRPr="008C1E74" w:rsidRDefault="00AE0CC2" w:rsidP="00AE0CC2">
      <w:pPr>
        <w:rPr>
          <w:color w:val="0070C0"/>
        </w:rPr>
      </w:pPr>
      <w:r w:rsidRPr="008C1E74">
        <w:rPr>
          <w:color w:val="0070C0"/>
        </w:rPr>
        <w:t>Toutefois, lorsque l’assemblée générale, à la majorité requise par la loi, décide de travaux ou d’actes d’acquisition ou de disposition, elle peut statuer, à la même majorité, sur la modification de la répartition des quotes-parts de copropriété dans les cas où cette modification est nécessaire.</w:t>
      </w:r>
    </w:p>
    <w:p w:rsidR="00AE0CC2" w:rsidRPr="008C1E74" w:rsidRDefault="00AE0CC2" w:rsidP="00AE0CC2">
      <w:pPr>
        <w:rPr>
          <w:color w:val="0070C0"/>
        </w:rPr>
      </w:pPr>
      <w:r w:rsidRPr="008C1E74">
        <w:rPr>
          <w:color w:val="0070C0"/>
        </w:rPr>
        <w:t>S’il est décidé de la constitution d’associations partielles à la majorité des quatre-cinquièmes telle que reprise par la loi, la modification des quotités de la copropriété nécessaire en conséquence de cette modification peut être décidée par l’assemblée générale à la même majorité.</w:t>
      </w:r>
    </w:p>
    <w:p w:rsidR="00AE0CC2" w:rsidRPr="008C1E74" w:rsidRDefault="00AE0CC2" w:rsidP="00AE0CC2">
      <w:pPr>
        <w:rPr>
          <w:color w:val="0070C0"/>
        </w:rPr>
      </w:pPr>
      <w:r w:rsidRPr="008C1E74">
        <w:rPr>
          <w:color w:val="0070C0"/>
        </w:rPr>
        <w:t>Conformément à l’article 577-6, par.8 du Code civil, les abstentions, les votes nuls et blancs ne sont pas considérés comme des voix émises pour le calcul de la majorité requise</w:t>
      </w:r>
      <w:r>
        <w:rPr>
          <w:color w:val="0070C0"/>
        </w:rPr>
        <w:t xml:space="preserve"> (art.577-6, par.8)</w:t>
      </w:r>
      <w:r w:rsidRPr="008C1E74">
        <w:rPr>
          <w:color w:val="0070C0"/>
        </w:rPr>
        <w:t>.</w:t>
      </w:r>
    </w:p>
    <w:p w:rsidR="00AE0CC2" w:rsidRPr="008C1E74" w:rsidRDefault="00AE0CC2" w:rsidP="00AE0CC2">
      <w:pPr>
        <w:rPr>
          <w:color w:val="0070C0"/>
        </w:rPr>
      </w:pPr>
      <w:r w:rsidRPr="008C1E74">
        <w:rPr>
          <w:color w:val="0070C0"/>
        </w:rPr>
        <w:t>Les membres de l’association des copropriétaires peuvent prendre à l’unanimité et par écrit toutes les décisions relevant des compétences de l’assemblée générale, à l’exception de celles qui doivent être passées par acte authentique. Le syndic en dresse le procès-verbal (article 577-6, par.11 du Code civil).</w:t>
      </w:r>
    </w:p>
    <w:p w:rsidR="00C05785" w:rsidRDefault="00C05785" w:rsidP="005A2B89">
      <w:r>
        <w:t xml:space="preserve">Article 39. – </w:t>
      </w:r>
      <w:r w:rsidR="00AE0CC2" w:rsidRPr="008C1E74">
        <w:rPr>
          <w:color w:val="0070C0"/>
        </w:rPr>
        <w:t>Opposabilité – Information (art.577-10 du Code civil)</w:t>
      </w:r>
    </w:p>
    <w:p w:rsidR="00AE0CC2" w:rsidRPr="008C1E74" w:rsidRDefault="00AE0CC2" w:rsidP="00AE0CC2">
      <w:pPr>
        <w:rPr>
          <w:color w:val="0070C0"/>
        </w:rPr>
      </w:pPr>
      <w:r w:rsidRPr="008C1E74">
        <w:rPr>
          <w:color w:val="0070C0"/>
        </w:rPr>
        <w:t>Toutes décisions de l’assemblée générale peuvent être directement opposées par ceux à qui elles sont opposables.</w:t>
      </w:r>
    </w:p>
    <w:p w:rsidR="00AE0CC2" w:rsidRPr="008C1E74" w:rsidRDefault="00AE0CC2" w:rsidP="00AE0CC2">
      <w:pPr>
        <w:rPr>
          <w:color w:val="0070C0"/>
        </w:rPr>
      </w:pPr>
      <w:r w:rsidRPr="008C1E74">
        <w:rPr>
          <w:color w:val="0070C0"/>
        </w:rPr>
        <w:lastRenderedPageBreak/>
        <w:t>Elles sont également opposables à toute personne titulaire d’un droit réel ou personnel sur l’immeuble en copropriété et à tout titulaire d’une autorisation d’occupation aux conditions suivantes :</w:t>
      </w:r>
    </w:p>
    <w:p w:rsidR="00AE0CC2" w:rsidRPr="008C1E74" w:rsidRDefault="00AE0CC2" w:rsidP="00AE0CC2">
      <w:pPr>
        <w:pStyle w:val="Paragraphedeliste"/>
        <w:numPr>
          <w:ilvl w:val="0"/>
          <w:numId w:val="33"/>
        </w:numPr>
        <w:rPr>
          <w:color w:val="0070C0"/>
        </w:rPr>
      </w:pPr>
      <w:r w:rsidRPr="008C1E74">
        <w:rPr>
          <w:color w:val="0070C0"/>
        </w:rPr>
        <w:t>En ce qui concerne les décisions adoptées avant la concession du droit réel ou personnel, par la communication qui lui est obligatoirement faite par le concédant au moment de la concession du droit, de l’existence du registre contenant les décisions de l’assemblée générale ou, à défaut, par la communication qui lui est faite à l’initiative du syndic, par lettre recommandée à la poste ; le concédant est responsable, vis-à-vis de l’association des  copropriétaires et du concessionnaire du droit réel ou personnel, du dommage né du retard ou de l’absence de communication</w:t>
      </w:r>
    </w:p>
    <w:p w:rsidR="00AE0CC2" w:rsidRPr="008C1E74" w:rsidRDefault="00AE0CC2" w:rsidP="00AE0CC2">
      <w:pPr>
        <w:pStyle w:val="Paragraphedeliste"/>
        <w:numPr>
          <w:ilvl w:val="0"/>
          <w:numId w:val="33"/>
        </w:numPr>
        <w:rPr>
          <w:color w:val="0070C0"/>
        </w:rPr>
      </w:pPr>
      <w:r w:rsidRPr="008C1E74">
        <w:rPr>
          <w:color w:val="0070C0"/>
        </w:rPr>
        <w:t>En ce qui concerne les décisions adoptées postérieurement à la concession du droit personnel ou à la naissance du droit réel, par la communication qui lui en est faite, à l’initiative du syndic, par lettre recommandée à la poste. Cette communication ne doit p</w:t>
      </w:r>
      <w:r>
        <w:rPr>
          <w:color w:val="0070C0"/>
        </w:rPr>
        <w:t>a</w:t>
      </w:r>
      <w:r w:rsidRPr="008C1E74">
        <w:rPr>
          <w:color w:val="0070C0"/>
        </w:rPr>
        <w:t>s être faite à ceux qui disposent du droit de vote à l’assemblée générale.</w:t>
      </w:r>
    </w:p>
    <w:p w:rsidR="00AE0CC2" w:rsidRPr="008C1E74" w:rsidRDefault="00AE0CC2" w:rsidP="00AE0CC2">
      <w:pPr>
        <w:pStyle w:val="Paragraphedeliste"/>
        <w:rPr>
          <w:color w:val="0070C0"/>
        </w:rPr>
      </w:pPr>
      <w:r w:rsidRPr="008C1E74">
        <w:rPr>
          <w:color w:val="0070C0"/>
        </w:rPr>
        <w:t>Tout titulaire d’un droit réel est tenu d’informer le syndic de la transmission à titre gratuit ou onéreux de son droit réel ou de la concession d’un droit personnel. Cette information devra être faite par pli recommandé adressé au syndic ou contre accusé de réception de celui-ci, dans les huit jours de la signature de l’acte authentique ou de l’acte constatant cette concession.</w:t>
      </w:r>
    </w:p>
    <w:p w:rsidR="00AE0CC2" w:rsidRPr="008C1E74" w:rsidRDefault="00AE0CC2" w:rsidP="00AE0CC2">
      <w:pPr>
        <w:pStyle w:val="Paragraphedeliste"/>
        <w:rPr>
          <w:color w:val="0070C0"/>
        </w:rPr>
      </w:pPr>
      <w:r w:rsidRPr="008C1E74">
        <w:rPr>
          <w:color w:val="0070C0"/>
        </w:rPr>
        <w:t xml:space="preserve">Tout membre de l’assemblée générale des copropriétaires est tenu d’informer sans délai le syndic des droits personnels qu’il aurait concédés à des tiers sur son lot privatif. </w:t>
      </w:r>
    </w:p>
    <w:p w:rsidR="00C05785" w:rsidRDefault="00C05785" w:rsidP="00EB20AA">
      <w:r>
        <w:t>Article 40. – Mandats</w:t>
      </w:r>
    </w:p>
    <w:p w:rsidR="002B7B30" w:rsidRPr="0081267D" w:rsidRDefault="002B7B30" w:rsidP="002B7B30">
      <w:pPr>
        <w:rPr>
          <w:color w:val="0070C0"/>
        </w:rPr>
      </w:pPr>
      <w:r w:rsidRPr="0081267D">
        <w:rPr>
          <w:color w:val="0070C0"/>
        </w:rPr>
        <w:t xml:space="preserve">En cas de démembrement du droit de propriété ou d’indivision ordinaire portant sur un lot privatif ou lorsque la propriété d’un lot privatif est grevée d’un droit d’emphytéose, de superficie, d’usufruit, d’usage ou d’habitation, le droit de participation aux délibérations de l’assemblée générale est suspendu jusqu’à ce que les intéressés désignent </w:t>
      </w:r>
      <w:r w:rsidRPr="0081267D">
        <w:rPr>
          <w:b/>
          <w:color w:val="0070C0"/>
        </w:rPr>
        <w:t>la personne qui sera leur mandataire</w:t>
      </w:r>
      <w:r w:rsidRPr="0081267D">
        <w:rPr>
          <w:color w:val="0070C0"/>
        </w:rPr>
        <w:t>.</w:t>
      </w:r>
    </w:p>
    <w:p w:rsidR="002B7B30" w:rsidRPr="0081267D" w:rsidRDefault="002B7B30" w:rsidP="002B7B30">
      <w:pPr>
        <w:rPr>
          <w:color w:val="0070C0"/>
        </w:rPr>
      </w:pPr>
      <w:r w:rsidRPr="0081267D">
        <w:rPr>
          <w:color w:val="0070C0"/>
        </w:rPr>
        <w:t>Lorsque l’un des intéressés et son représentant légal ou conventionnel ne peuvent participer à la désignation de ce mandataire, les autres intéressés désignent valablement ce dernier. Ce dernier est convoqué aux assemblées générales, exerce le droit de participation aux délibérations de celles-ci et reçoit tous les documents provenant de l’association des copropriétaires. Les intéressés communiquent par écrit au syndic l’identité de leur mandataire (art.577-6, par.1</w:t>
      </w:r>
      <w:r w:rsidRPr="0081267D">
        <w:rPr>
          <w:color w:val="0070C0"/>
          <w:vertAlign w:val="superscript"/>
        </w:rPr>
        <w:t>er</w:t>
      </w:r>
      <w:r w:rsidRPr="0081267D">
        <w:rPr>
          <w:color w:val="0070C0"/>
        </w:rPr>
        <w:t>).</w:t>
      </w:r>
    </w:p>
    <w:p w:rsidR="002B7B30" w:rsidRPr="0081267D" w:rsidRDefault="002B7B30" w:rsidP="002B7B30">
      <w:pPr>
        <w:rPr>
          <w:color w:val="0070C0"/>
        </w:rPr>
      </w:pPr>
      <w:r w:rsidRPr="0081267D">
        <w:rPr>
          <w:color w:val="0070C0"/>
        </w:rPr>
        <w:t xml:space="preserve">Chaque copropriétaire peut désigner un mandataire, copropriétaire ou non, pour le représenter aux assemblées générales, mais personne ne pourra représenter un copropriétaire s’il n’est pas porteur d’un mandat stipulant expressément la date de l’assemblée générale et le nom du mandataire, à peine de considérer que le mandat est inexistant. La procuration peut être générale ou spéciale et ne peut concerner qu’une assemblée générale, hormis le cas d’une procuration notariée, générale ou spéciale. Si une deuxième assemblée doit être </w:t>
      </w:r>
      <w:proofErr w:type="spellStart"/>
      <w:r w:rsidRPr="0081267D">
        <w:rPr>
          <w:color w:val="0070C0"/>
        </w:rPr>
        <w:t>reconvoquée</w:t>
      </w:r>
      <w:proofErr w:type="spellEnd"/>
      <w:r w:rsidRPr="0081267D">
        <w:rPr>
          <w:color w:val="0070C0"/>
        </w:rPr>
        <w:t xml:space="preserve"> par manque du quorum de présence, les procurations restent valables pour cette seconde assemblée.</w:t>
      </w:r>
    </w:p>
    <w:p w:rsidR="002B7B30" w:rsidRPr="0081267D" w:rsidRDefault="002B7B30" w:rsidP="002B7B30">
      <w:pPr>
        <w:rPr>
          <w:color w:val="0070C0"/>
        </w:rPr>
      </w:pPr>
      <w:r w:rsidRPr="0081267D">
        <w:rPr>
          <w:color w:val="0070C0"/>
        </w:rPr>
        <w:t>Le bureau de l’assemblée générale vérifie la régularité des procurations et statue souverainement à ce sujet. Nul ne peut accepter plus de 3 procurations de vote si le total des voix dont il dispose lui-même et de celles de ses mandants n’excède pas dix pour cent du total des voix affectées à l’ensemble des lots de la copropriété (voir article 577-6, par.7, alinéa 5).</w:t>
      </w:r>
    </w:p>
    <w:p w:rsidR="002B7B30" w:rsidRPr="0081267D" w:rsidRDefault="002B7B30" w:rsidP="002B7B30">
      <w:pPr>
        <w:rPr>
          <w:color w:val="0070C0"/>
        </w:rPr>
      </w:pPr>
      <w:r w:rsidRPr="0081267D">
        <w:rPr>
          <w:color w:val="0070C0"/>
        </w:rPr>
        <w:lastRenderedPageBreak/>
        <w:t>Le syndic ne peut intervenir comme mandataire d’un copropriétaire à l’assemblée générale, nonobstant le droit pour lui, s’il est copropriétaire, de participer à ce titre aux délibérations de l’assemblée. Les procurations resteront aux annexes des procès-verbaux.</w:t>
      </w:r>
    </w:p>
    <w:p w:rsidR="002B7B30" w:rsidRPr="0081267D" w:rsidRDefault="002B7B30" w:rsidP="002B7B30">
      <w:pPr>
        <w:rPr>
          <w:color w:val="0070C0"/>
        </w:rPr>
      </w:pPr>
      <w:r w:rsidRPr="0081267D">
        <w:rPr>
          <w:color w:val="0070C0"/>
        </w:rPr>
        <w:t>Si une portion de l’immeuble appartient à un incapable, ses représentants légaux devront tous être convoqués à l’assemblée générale et auront droit d’assister à la réunion avec voix consultative, mais ils devront, à peine de nullité de leur vote, élire l’un d’entre eux comme ayant voix délibérative, qui votera pour compte de l’incapable ou ils devront se faire représenter par un seul mandataire, porteur d’une procuration comme indiqué ci-avant. Si l’incapable est pourvu d’un seul représentant légal, celui-ci le représente valablement.</w:t>
      </w:r>
    </w:p>
    <w:p w:rsidR="002B7B30" w:rsidRPr="0081267D" w:rsidRDefault="002B7B30" w:rsidP="002B7B30">
      <w:pPr>
        <w:rPr>
          <w:color w:val="0070C0"/>
        </w:rPr>
      </w:pPr>
      <w:r w:rsidRPr="0081267D">
        <w:rPr>
          <w:color w:val="0070C0"/>
        </w:rPr>
        <w:t>Tout copropriétaire peut se faire assister à l’assemblée générale par un expert ou un homme de loi avec l’accord du président. A défaut, c’est l’assemblée générale qui décidera à la majorité absolue. L’assemblée pourrait elle-même inviter un notaire afin de l’aider dans la compréhension de certaines dispositions.</w:t>
      </w:r>
    </w:p>
    <w:p w:rsidR="00C05785" w:rsidRDefault="002B7B30" w:rsidP="00EB20AA">
      <w:r>
        <w:t>A</w:t>
      </w:r>
      <w:r w:rsidR="00C05785">
        <w:t>rticle 41. – Procès-verbaux</w:t>
      </w:r>
    </w:p>
    <w:p w:rsidR="00AE0CC2" w:rsidRPr="008C1E74" w:rsidRDefault="00AE0CC2" w:rsidP="00AE0CC2">
      <w:pPr>
        <w:rPr>
          <w:color w:val="0070C0"/>
        </w:rPr>
      </w:pPr>
      <w:r w:rsidRPr="008C1E74">
        <w:rPr>
          <w:color w:val="0070C0"/>
        </w:rPr>
        <w:t>Les délibérations de l’assemblée générale sont constatées par des procès-verbaux inscrits et compilés sur un registre spécial. Le syndic rédige le procès-verbal des décisions prises par l’assemblée générale avec indication des majorités obtenues et du nom des copropriétaires qui ont voté contre ou qui se sont abstenus. A la fin de la séance, et après lecture, ce procès-verbal est signé par le président de l’assemblée générale, par le secrétaire désigné lors de l’ouverture de la séance et par tous les copropriétaires encore présents à ce moment, ou leurs mandataires.</w:t>
      </w:r>
    </w:p>
    <w:p w:rsidR="00AE0CC2" w:rsidRPr="008C1E74" w:rsidRDefault="00AE0CC2" w:rsidP="00AE0CC2">
      <w:pPr>
        <w:rPr>
          <w:color w:val="0070C0"/>
        </w:rPr>
      </w:pPr>
      <w:r w:rsidRPr="008C1E74">
        <w:rPr>
          <w:color w:val="0070C0"/>
        </w:rPr>
        <w:t>Le syndic consigne les décisions dans le registre prévu dans les 30 jours suivant l’assemblée générale, et les transmet dans le même délai aux copropriétaires. Si le copropriétaire n’a pas reçu le procès-verbal dans le délai fixé, il en informe le syndic par écrit.</w:t>
      </w:r>
    </w:p>
    <w:p w:rsidR="00C05785" w:rsidRDefault="005D604B" w:rsidP="00EB20AA">
      <w:r>
        <w:t>A</w:t>
      </w:r>
      <w:r w:rsidR="00C05785">
        <w:t>rticle 42. – Consultation des archives</w:t>
      </w:r>
    </w:p>
    <w:p w:rsidR="00FF178D" w:rsidRPr="008C1E74" w:rsidRDefault="00FF178D" w:rsidP="00FF178D">
      <w:pPr>
        <w:rPr>
          <w:color w:val="0070C0"/>
        </w:rPr>
      </w:pPr>
      <w:r w:rsidRPr="008C1E74">
        <w:rPr>
          <w:color w:val="0070C0"/>
        </w:rPr>
        <w:t>Tout copropriétaire peut consulter le registre et en prendre copie sans déplacement, à l’endroit désigné par l’assemblée générale pour sa conservation et en présence du syndic qui en a la garde, ainsi que des autres archives de gestion de l’immeuble.</w:t>
      </w:r>
    </w:p>
    <w:p w:rsidR="00FF178D" w:rsidRPr="008C1E74" w:rsidRDefault="00FF178D" w:rsidP="00FF178D">
      <w:pPr>
        <w:rPr>
          <w:color w:val="0070C0"/>
        </w:rPr>
      </w:pPr>
      <w:r w:rsidRPr="008C1E74">
        <w:rPr>
          <w:color w:val="0070C0"/>
        </w:rPr>
        <w:t>Le registre des procès-verbaux fait seul foi en cas de désaccord.</w:t>
      </w:r>
    </w:p>
    <w:p w:rsidR="00FF178D" w:rsidRPr="008C1E74" w:rsidRDefault="00FF178D" w:rsidP="00FF178D">
      <w:pPr>
        <w:rPr>
          <w:color w:val="0070C0"/>
        </w:rPr>
      </w:pPr>
      <w:r w:rsidRPr="008C1E74">
        <w:rPr>
          <w:color w:val="0070C0"/>
        </w:rPr>
        <w:t>Un copropriétaire peut à sa demande obtenir une traduction de tout document relatif à la copropriété émanant de l’association des copropriétaires, si la traduction visée doit être effectuée dans la langue ou dans l’une des langues de la région linguistique dans laquelle l’immeuble ou le groupe d’immeubles est situé.</w:t>
      </w:r>
    </w:p>
    <w:p w:rsidR="00FF178D" w:rsidRPr="008C1E74" w:rsidRDefault="00FF178D" w:rsidP="00FF178D">
      <w:pPr>
        <w:rPr>
          <w:color w:val="0070C0"/>
        </w:rPr>
      </w:pPr>
      <w:r w:rsidRPr="008C1E74">
        <w:rPr>
          <w:color w:val="0070C0"/>
        </w:rPr>
        <w:t>Le syndic veille à ce que cette traduction soit mise à disposition dans un délai raisonnable.</w:t>
      </w:r>
    </w:p>
    <w:p w:rsidR="00FF178D" w:rsidRPr="008C1E74" w:rsidRDefault="00FF178D" w:rsidP="00FF178D">
      <w:pPr>
        <w:rPr>
          <w:color w:val="0070C0"/>
        </w:rPr>
      </w:pPr>
      <w:r w:rsidRPr="008C1E74">
        <w:rPr>
          <w:color w:val="0070C0"/>
        </w:rPr>
        <w:t>Les frais de traduction sont à charge de l’association des copropriétaires (article 577-11/2 du Code civil).</w:t>
      </w:r>
    </w:p>
    <w:p w:rsidR="00F15E6E" w:rsidRDefault="00F15E6E" w:rsidP="00F15E6E">
      <w:pPr>
        <w:rPr>
          <w:b/>
          <w:color w:val="0070C0"/>
          <w:u w:val="single"/>
        </w:rPr>
      </w:pPr>
      <w:r w:rsidRPr="00F15E6E">
        <w:rPr>
          <w:b/>
          <w:u w:val="single"/>
        </w:rPr>
        <w:t xml:space="preserve">Section 3 - </w:t>
      </w:r>
      <w:r w:rsidRPr="00F15E6E">
        <w:rPr>
          <w:b/>
          <w:color w:val="0070C0"/>
          <w:u w:val="single"/>
        </w:rPr>
        <w:t>Le Conseil de copropriété</w:t>
      </w:r>
    </w:p>
    <w:p w:rsidR="00F15E6E" w:rsidRPr="00E752D5" w:rsidRDefault="00F15E6E" w:rsidP="00F15E6E">
      <w:pPr>
        <w:rPr>
          <w:color w:val="0070C0"/>
        </w:rPr>
      </w:pPr>
      <w:r w:rsidRPr="00E752D5">
        <w:rPr>
          <w:color w:val="0070C0"/>
        </w:rPr>
        <w:t>Dans tout immeuble ou groupe d’immeubles d’au moins 20 lots à l’exclusion des caves, garages et parkings, un conseil de copropriété doit être constitué par la 1</w:t>
      </w:r>
      <w:r w:rsidRPr="00E752D5">
        <w:rPr>
          <w:color w:val="0070C0"/>
          <w:vertAlign w:val="superscript"/>
        </w:rPr>
        <w:t>ère</w:t>
      </w:r>
      <w:r w:rsidRPr="00E752D5">
        <w:rPr>
          <w:color w:val="0070C0"/>
        </w:rPr>
        <w:t xml:space="preserve"> assemblée générale à la majorité absolue (art.577-8/1 du Code civil). Il reviendra alors à l’assemblée générale d’organiser les modalités du conseil de copropriété.</w:t>
      </w:r>
    </w:p>
    <w:p w:rsidR="00F15E6E" w:rsidRPr="00E752D5" w:rsidRDefault="00F15E6E" w:rsidP="00F15E6E">
      <w:pPr>
        <w:rPr>
          <w:color w:val="0070C0"/>
        </w:rPr>
      </w:pPr>
      <w:r w:rsidRPr="00E752D5">
        <w:rPr>
          <w:color w:val="0070C0"/>
        </w:rPr>
        <w:lastRenderedPageBreak/>
        <w:t xml:space="preserve">Dans les autres copropriétés de moins de 20 lots, l’assemblée générale des copropriétaires décide à la </w:t>
      </w:r>
      <w:r w:rsidRPr="00E752D5">
        <w:rPr>
          <w:b/>
          <w:color w:val="0070C0"/>
        </w:rPr>
        <w:t>majorité des trois quarts</w:t>
      </w:r>
      <w:r w:rsidRPr="00E752D5">
        <w:rPr>
          <w:color w:val="0070C0"/>
        </w:rPr>
        <w:t xml:space="preserve"> des voix de la création, du maintien et de la suppression d’un conseil de copropriété.</w:t>
      </w:r>
    </w:p>
    <w:p w:rsidR="00F15E6E" w:rsidRPr="00E752D5" w:rsidRDefault="00F15E6E" w:rsidP="00F15E6E">
      <w:pPr>
        <w:rPr>
          <w:color w:val="0070C0"/>
        </w:rPr>
      </w:pPr>
      <w:r w:rsidRPr="00E752D5">
        <w:rPr>
          <w:color w:val="0070C0"/>
        </w:rPr>
        <w:t>Le conseil de copropriété délibérera valablement, si trois de ses membres sont présents.</w:t>
      </w:r>
    </w:p>
    <w:p w:rsidR="00F15E6E" w:rsidRPr="00E752D5" w:rsidRDefault="00F15E6E" w:rsidP="00F15E6E">
      <w:pPr>
        <w:rPr>
          <w:color w:val="0070C0"/>
        </w:rPr>
      </w:pPr>
      <w:r w:rsidRPr="00E752D5">
        <w:rPr>
          <w:color w:val="0070C0"/>
        </w:rPr>
        <w:t>Les décisions du conseil de copropriété seront toujours prises à la majorité absolue des voix des membres présents. En cas d’égalité, la voix du président est prépondérante. Le syndic peut assister aux réunions du conseil de copropriété avec voix consultative seulement.</w:t>
      </w:r>
    </w:p>
    <w:p w:rsidR="00F15E6E" w:rsidRPr="00E752D5" w:rsidRDefault="00F15E6E" w:rsidP="00F15E6E">
      <w:pPr>
        <w:rPr>
          <w:color w:val="0070C0"/>
        </w:rPr>
      </w:pPr>
      <w:r w:rsidRPr="00E752D5">
        <w:rPr>
          <w:color w:val="0070C0"/>
        </w:rPr>
        <w:t>Il sera dressé procès-verbal des décisions prises ; le procès-verbal sera signé par les membres présents et consigné dans un registre tenu à la disposition des copropriétaires, au siège de l’association des copropriétaires. Lors de chaque assemblée générale, le conseil de copropriété fera rapport de sa mission devant celle-ci.</w:t>
      </w:r>
    </w:p>
    <w:p w:rsidR="00F15E6E" w:rsidRPr="00C119D8" w:rsidRDefault="00F15E6E" w:rsidP="00F15E6E">
      <w:pPr>
        <w:rPr>
          <w:color w:val="0070C0"/>
        </w:rPr>
      </w:pPr>
      <w:r w:rsidRPr="00C119D8">
        <w:rPr>
          <w:color w:val="0070C0"/>
        </w:rPr>
        <w:t>Le conseil de copropriété, composé des seuls copropriétaires, est chargé de veiller à la bonne exécution des missions du syndic, sans préjudice de la mission conférée au commissaire aux comptes (article 577-8/2 du Code civil).</w:t>
      </w:r>
    </w:p>
    <w:p w:rsidR="00F15E6E" w:rsidRPr="00C119D8" w:rsidRDefault="00F15E6E" w:rsidP="00F15E6E">
      <w:pPr>
        <w:rPr>
          <w:color w:val="0070C0"/>
        </w:rPr>
      </w:pPr>
      <w:r w:rsidRPr="00C119D8">
        <w:rPr>
          <w:color w:val="0070C0"/>
        </w:rPr>
        <w:t>Cette mission se caractérise par le suivi de la bonne gestion du syndic, et notamment de veiller à la bonne réalisation des travaux décidés par l’assemblée générale, soit décidés par le syndic en cas d’urgence et de grande nécessité.</w:t>
      </w:r>
    </w:p>
    <w:p w:rsidR="00F15E6E" w:rsidRPr="00C119D8" w:rsidRDefault="00F15E6E" w:rsidP="00F15E6E">
      <w:pPr>
        <w:rPr>
          <w:color w:val="0070C0"/>
        </w:rPr>
      </w:pPr>
      <w:r w:rsidRPr="00C119D8">
        <w:rPr>
          <w:color w:val="0070C0"/>
        </w:rPr>
        <w:t>Le conseil de copropriété veille à ce que la gestion soit faite de manière économique.</w:t>
      </w:r>
    </w:p>
    <w:p w:rsidR="00F15E6E" w:rsidRPr="00C119D8" w:rsidRDefault="00F15E6E" w:rsidP="00F15E6E">
      <w:pPr>
        <w:rPr>
          <w:color w:val="0070C0"/>
        </w:rPr>
      </w:pPr>
      <w:r w:rsidRPr="00C119D8">
        <w:rPr>
          <w:color w:val="0070C0"/>
        </w:rPr>
        <w:t>Dans le cadre de cette mission, le conseil de copropriété peut prendre connaissance et copie, après en avoir avisé le syndic, de toutes pièces ou documents se rapportant à la gestion de ce dernier ou intéressant la copropriété. Il peut recevoir toute autre mission ou délégation sur décision de l’assemblée générale prise à une majorité de trois quarts des voix sous réserve des compétences légales du syndic et de l’assemblée générale.</w:t>
      </w:r>
    </w:p>
    <w:p w:rsidR="00F15E6E" w:rsidRPr="00C119D8" w:rsidRDefault="00F15E6E" w:rsidP="00F15E6E">
      <w:pPr>
        <w:rPr>
          <w:color w:val="0070C0"/>
        </w:rPr>
      </w:pPr>
      <w:r w:rsidRPr="00C119D8">
        <w:rPr>
          <w:color w:val="0070C0"/>
        </w:rPr>
        <w:t>Une mission ou une délégation de l’assemblée générale ne peut porter que sur des actes expressément déterminés et n’est valable que pour une année. Le conseil de copropriété adresse aux copropriétaires un rapport semestriel circonstancié sur l’exercice de sa mission.</w:t>
      </w:r>
    </w:p>
    <w:p w:rsidR="00F15E6E" w:rsidRDefault="00F15E6E" w:rsidP="00EB20AA">
      <w:pPr>
        <w:rPr>
          <w:b/>
          <w:color w:val="5B9BD5" w:themeColor="accent1"/>
          <w:u w:val="single"/>
        </w:rPr>
      </w:pPr>
      <w:r w:rsidRPr="00F15E6E">
        <w:rPr>
          <w:b/>
          <w:u w:val="single"/>
        </w:rPr>
        <w:t xml:space="preserve">Section 4 – </w:t>
      </w:r>
      <w:r w:rsidRPr="00F15E6E">
        <w:rPr>
          <w:b/>
          <w:color w:val="5B9BD5" w:themeColor="accent1"/>
          <w:u w:val="single"/>
        </w:rPr>
        <w:t>Le syndic</w:t>
      </w:r>
    </w:p>
    <w:p w:rsidR="00F15E6E" w:rsidRPr="00DB4B75" w:rsidRDefault="00F15E6E" w:rsidP="00F15E6E">
      <w:pPr>
        <w:rPr>
          <w:color w:val="0070C0"/>
        </w:rPr>
      </w:pPr>
      <w:r w:rsidRPr="00DB4B75">
        <w:rPr>
          <w:color w:val="0070C0"/>
        </w:rPr>
        <w:t>Le syndic est nommé par l’assemblée générale parmi les copropriétaires ou en-dehors d’eux, à défaut par décision du juge à la requête de tout copropriétaire ou de tout tiers ayant un intérêt.</w:t>
      </w:r>
    </w:p>
    <w:p w:rsidR="00F15E6E" w:rsidRPr="00DB4B75" w:rsidRDefault="00F15E6E" w:rsidP="00F15E6E">
      <w:pPr>
        <w:rPr>
          <w:color w:val="0070C0"/>
        </w:rPr>
      </w:pPr>
      <w:r w:rsidRPr="00DB4B75">
        <w:rPr>
          <w:color w:val="0070C0"/>
        </w:rPr>
        <w:t>Si le syndic est une société, l’assemblée générale désignera en outre la ou les personnes physiques habilitées pour agir en qualité de syndic.</w:t>
      </w:r>
    </w:p>
    <w:p w:rsidR="00F15E6E" w:rsidRPr="00DB4B75" w:rsidRDefault="00F15E6E" w:rsidP="00F15E6E">
      <w:pPr>
        <w:rPr>
          <w:color w:val="0070C0"/>
        </w:rPr>
      </w:pPr>
      <w:r w:rsidRPr="00DB4B75">
        <w:rPr>
          <w:color w:val="0070C0"/>
        </w:rPr>
        <w:t xml:space="preserve">Son mandat ne peut excéder </w:t>
      </w:r>
      <w:r w:rsidRPr="00DB4B75">
        <w:rPr>
          <w:b/>
          <w:color w:val="0070C0"/>
        </w:rPr>
        <w:t>trois ans</w:t>
      </w:r>
      <w:r w:rsidRPr="00DB4B75">
        <w:rPr>
          <w:color w:val="0070C0"/>
        </w:rPr>
        <w:t xml:space="preserve">, mais peut être renouvelé par </w:t>
      </w:r>
      <w:r w:rsidRPr="00DB4B75">
        <w:rPr>
          <w:b/>
          <w:color w:val="0070C0"/>
        </w:rPr>
        <w:t>décision expresse</w:t>
      </w:r>
      <w:r w:rsidRPr="00DB4B75">
        <w:rPr>
          <w:color w:val="0070C0"/>
        </w:rPr>
        <w:t xml:space="preserve"> de l’assemblée générale. Le seul fait de ne pas renouveler ce mandat ne peut donner lieu à une indemnité. Sous réserve d’une décision expresse de l’assemblée générale, il ne peut souscrire aucun engagement pour un terme excédant la durée de son mandat.</w:t>
      </w:r>
    </w:p>
    <w:p w:rsidR="00F15E6E" w:rsidRPr="00DB4B75" w:rsidRDefault="00F15E6E" w:rsidP="00F15E6E">
      <w:pPr>
        <w:rPr>
          <w:color w:val="0070C0"/>
        </w:rPr>
      </w:pPr>
      <w:r w:rsidRPr="00DB4B75">
        <w:rPr>
          <w:color w:val="0070C0"/>
        </w:rPr>
        <w:t>Si le syndic est un professionnel, il devra obligatoirement être inscrit à l’Institut Professionnel des agents immobiliers (IPI).</w:t>
      </w:r>
    </w:p>
    <w:p w:rsidR="00F15E6E" w:rsidRPr="00DB4B75" w:rsidRDefault="00F15E6E" w:rsidP="00F15E6E">
      <w:pPr>
        <w:rPr>
          <w:color w:val="0070C0"/>
        </w:rPr>
      </w:pPr>
      <w:r w:rsidRPr="00DB4B75">
        <w:rPr>
          <w:color w:val="0070C0"/>
        </w:rPr>
        <w:t>Le double quorum acquis, les candidatures sont soumises au vote. L’élection a lieu à la majorité absolue des voix des copropriétaires présents ou représentés.</w:t>
      </w:r>
    </w:p>
    <w:p w:rsidR="00F15E6E" w:rsidRPr="00DB4B75" w:rsidRDefault="00F15E6E" w:rsidP="00F15E6E">
      <w:pPr>
        <w:rPr>
          <w:color w:val="0070C0"/>
        </w:rPr>
      </w:pPr>
      <w:r w:rsidRPr="00DB4B75">
        <w:rPr>
          <w:color w:val="0070C0"/>
        </w:rPr>
        <w:lastRenderedPageBreak/>
        <w:t xml:space="preserve">En cas de non-accord sur la nomination d’un syndic, soit on demande au syndic sortant de rester en fonction jusqu’à la nomination de son successeur, soit pour éviter une carence de gérance, le(s) copropriétaire(s) le(s) plus diligent(s) </w:t>
      </w:r>
      <w:proofErr w:type="gramStart"/>
      <w:r w:rsidRPr="00DB4B75">
        <w:rPr>
          <w:color w:val="0070C0"/>
        </w:rPr>
        <w:t>peu(</w:t>
      </w:r>
      <w:proofErr w:type="spellStart"/>
      <w:proofErr w:type="gramEnd"/>
      <w:r w:rsidRPr="00DB4B75">
        <w:rPr>
          <w:color w:val="0070C0"/>
        </w:rPr>
        <w:t>ven</w:t>
      </w:r>
      <w:proofErr w:type="spellEnd"/>
      <w:r w:rsidRPr="00DB4B75">
        <w:rPr>
          <w:color w:val="0070C0"/>
        </w:rPr>
        <w:t>)t saisir le Juge de paix en vue de désigner un syndic judiciaire (article 577-8, par.1</w:t>
      </w:r>
      <w:r w:rsidRPr="00DB4B75">
        <w:rPr>
          <w:color w:val="0070C0"/>
          <w:vertAlign w:val="superscript"/>
        </w:rPr>
        <w:t>er</w:t>
      </w:r>
      <w:r w:rsidRPr="00DB4B75">
        <w:rPr>
          <w:color w:val="0070C0"/>
        </w:rPr>
        <w:t xml:space="preserve"> du Code civil).</w:t>
      </w:r>
    </w:p>
    <w:p w:rsidR="00F15E6E" w:rsidRPr="00DB4B75" w:rsidRDefault="00F15E6E" w:rsidP="00F15E6E">
      <w:pPr>
        <w:rPr>
          <w:color w:val="0070C0"/>
        </w:rPr>
      </w:pPr>
      <w:r w:rsidRPr="00DB4B75">
        <w:rPr>
          <w:color w:val="0070C0"/>
        </w:rPr>
        <w:t>Conformément à l’article 577-8, par.4, 9°, le syndic sortant est tenu dans un délai de trente jours suivant la fin de son mandat, de transmettre l’ensemble du dossier de la gestion de l’immeuble à son successeur ou, en l’absence de ce dernier, au président de la dernière assemblée générale, y compris la comptabilité et les actifs dont il avait la gestion, tout sinistre, un historique du compte sur lequel les sinistres ont été réglés, ainsi que les documents prouvant l’affectation qui a été donnée à toute somme qui ne se retrouve pas sur les comptes financiers de la copropriété.</w:t>
      </w:r>
    </w:p>
    <w:p w:rsidR="00F15E6E" w:rsidRPr="00DB4B75" w:rsidRDefault="00F15E6E" w:rsidP="00F15E6E">
      <w:pPr>
        <w:rPr>
          <w:color w:val="0070C0"/>
        </w:rPr>
      </w:pPr>
      <w:r w:rsidRPr="00DB4B75">
        <w:rPr>
          <w:color w:val="0070C0"/>
        </w:rPr>
        <w:t>L’article 577-8, par.4, 10° prévoit que le syndic doit souscrire une assurance responsabilité couvrant l’exercice de sa mission et fournir la preuve de cette assurance ; en cas de mandat gratuit, cette assurance est souscrite aux frais de l’association des copropriétaires.</w:t>
      </w:r>
    </w:p>
    <w:p w:rsidR="00F15E6E" w:rsidRPr="00DB4B75" w:rsidRDefault="00F15E6E" w:rsidP="00F15E6E">
      <w:pPr>
        <w:rPr>
          <w:color w:val="0070C0"/>
        </w:rPr>
      </w:pPr>
      <w:r w:rsidRPr="00DB4B75">
        <w:rPr>
          <w:color w:val="0070C0"/>
        </w:rPr>
        <w:t>Les dispositions régissant la relation entre le syndic et l’association des copropriétaires figurent dans un contrat écrit.</w:t>
      </w:r>
    </w:p>
    <w:p w:rsidR="00F15E6E" w:rsidRPr="00DB4B75" w:rsidRDefault="00F15E6E" w:rsidP="00F15E6E">
      <w:pPr>
        <w:rPr>
          <w:color w:val="0070C0"/>
        </w:rPr>
      </w:pPr>
      <w:r w:rsidRPr="00DB4B75">
        <w:rPr>
          <w:color w:val="0070C0"/>
        </w:rPr>
        <w:t>Un extrait de l’acte portant désignation ou nomination du syndic est affiché dans les huit jours à dater de la prise de cours de la mission du syndic, de manière inaltérable et visible à tout moment à l’entrée de l’immeuble, siège de l’association des copropriétaires.</w:t>
      </w:r>
    </w:p>
    <w:p w:rsidR="00F15E6E" w:rsidRPr="00DB4B75" w:rsidRDefault="00F15E6E" w:rsidP="00F15E6E">
      <w:pPr>
        <w:rPr>
          <w:color w:val="0070C0"/>
        </w:rPr>
      </w:pPr>
      <w:r w:rsidRPr="00DB4B75">
        <w:rPr>
          <w:color w:val="0070C0"/>
        </w:rPr>
        <w:t xml:space="preserve">L’extrait indique, outre la date de la désignation ou de la nomination, </w:t>
      </w:r>
      <w:proofErr w:type="gramStart"/>
      <w:r w:rsidRPr="00DB4B75">
        <w:rPr>
          <w:color w:val="0070C0"/>
        </w:rPr>
        <w:t>les nom</w:t>
      </w:r>
      <w:proofErr w:type="gramEnd"/>
      <w:r w:rsidRPr="00DB4B75">
        <w:rPr>
          <w:color w:val="0070C0"/>
        </w:rPr>
        <w:t>, prénom, profession et domicile du syndic ou, s’il s’agit d’une société, sa forme, sa raison ou dénomination sociale ainsi que son siège social</w:t>
      </w:r>
      <w:r>
        <w:rPr>
          <w:color w:val="0070C0"/>
        </w:rPr>
        <w:t>.</w:t>
      </w:r>
      <w:r w:rsidRPr="00DB4B75">
        <w:rPr>
          <w:color w:val="0070C0"/>
        </w:rPr>
        <w:t xml:space="preserve"> Le numéro d’entreprise doit figurer sur l’extrait si le syndic – ou la société – est inscrit à la Banque-Carrefour des Entreprises (BCE)</w:t>
      </w:r>
    </w:p>
    <w:p w:rsidR="00F15E6E" w:rsidRPr="00DB4B75" w:rsidRDefault="00F15E6E" w:rsidP="00F15E6E">
      <w:pPr>
        <w:rPr>
          <w:color w:val="0070C0"/>
        </w:rPr>
      </w:pPr>
      <w:r w:rsidRPr="00DB4B75">
        <w:rPr>
          <w:color w:val="0070C0"/>
        </w:rPr>
        <w:t>L’extrait doit être complété par toutes autres indications permettant à tout intéressé de communiquer avec le syndic sans délai et notamment le lieu où, au siège de l’association des copropriétaires, le règlement d’ordre intérieur et le registre des décisions de l’assemblée générale peuvent être consultés.</w:t>
      </w:r>
    </w:p>
    <w:p w:rsidR="00F15E6E" w:rsidRPr="00DB4B75" w:rsidRDefault="00F15E6E" w:rsidP="00F15E6E">
      <w:pPr>
        <w:rPr>
          <w:color w:val="0070C0"/>
        </w:rPr>
      </w:pPr>
      <w:r w:rsidRPr="00DB4B75">
        <w:rPr>
          <w:color w:val="0070C0"/>
        </w:rPr>
        <w:t>L’affichage de l’extrait se fait à la diligence du syndic.</w:t>
      </w:r>
    </w:p>
    <w:p w:rsidR="00F15E6E" w:rsidRPr="00DB4B75" w:rsidRDefault="00F15E6E" w:rsidP="00F15E6E">
      <w:pPr>
        <w:rPr>
          <w:color w:val="0070C0"/>
        </w:rPr>
      </w:pPr>
      <w:r w:rsidRPr="00DB4B75">
        <w:rPr>
          <w:color w:val="0070C0"/>
        </w:rPr>
        <w:t>Le Roi fixe la procédure d’inscription du syndic à la Banque-Carrefour des Entreprises.</w:t>
      </w:r>
    </w:p>
    <w:p w:rsidR="00F15E6E" w:rsidRPr="00DB4B75" w:rsidRDefault="00F15E6E" w:rsidP="00F15E6E">
      <w:pPr>
        <w:rPr>
          <w:color w:val="0070C0"/>
        </w:rPr>
      </w:pPr>
      <w:r w:rsidRPr="00DB4B75">
        <w:rPr>
          <w:color w:val="0070C0"/>
        </w:rPr>
        <w:t>Le mandat du syndic ou du syndic provisoire est rémunéré.</w:t>
      </w:r>
    </w:p>
    <w:p w:rsidR="00F15E6E" w:rsidRPr="008A43EB" w:rsidRDefault="00F15E6E" w:rsidP="00F15E6E">
      <w:pPr>
        <w:rPr>
          <w:color w:val="0070C0"/>
        </w:rPr>
      </w:pPr>
      <w:r w:rsidRPr="00DB4B75">
        <w:rPr>
          <w:color w:val="0070C0"/>
        </w:rPr>
        <w:t>L’assemblée générale fixe sa rémunération lors de sa nomination. Cette rémunération constit</w:t>
      </w:r>
      <w:r w:rsidR="008A43EB">
        <w:rPr>
          <w:color w:val="0070C0"/>
        </w:rPr>
        <w:t>ue une charge commune générale.</w:t>
      </w:r>
    </w:p>
    <w:p w:rsidR="00F15E6E" w:rsidRPr="00DB4B75" w:rsidRDefault="00F15E6E" w:rsidP="00F15E6E">
      <w:pPr>
        <w:rPr>
          <w:color w:val="0070C0"/>
        </w:rPr>
      </w:pPr>
      <w:r w:rsidRPr="00DB4B75">
        <w:rPr>
          <w:color w:val="0070C0"/>
        </w:rPr>
        <w:t>Le syndic dispose d’un pouvoir général de représentation. Il est notamment chargé : (voir article 577-8, par.4)</w:t>
      </w:r>
    </w:p>
    <w:p w:rsidR="00F15E6E" w:rsidRPr="00DB4B75" w:rsidRDefault="00F15E6E" w:rsidP="00F15E6E">
      <w:pPr>
        <w:rPr>
          <w:color w:val="0070C0"/>
        </w:rPr>
      </w:pPr>
      <w:r w:rsidRPr="00DB4B75">
        <w:rPr>
          <w:color w:val="0070C0"/>
        </w:rPr>
        <w:t>(…)</w:t>
      </w:r>
    </w:p>
    <w:p w:rsidR="00F15E6E" w:rsidRPr="00DB4B75" w:rsidRDefault="00F15E6E" w:rsidP="00F15E6E">
      <w:pPr>
        <w:rPr>
          <w:color w:val="0070C0"/>
        </w:rPr>
      </w:pPr>
      <w:r w:rsidRPr="00DB4B75">
        <w:rPr>
          <w:color w:val="0070C0"/>
        </w:rPr>
        <w:t>3° d’exécuter et de faire exécuter les décisions prises par l’assemblée générale</w:t>
      </w:r>
    </w:p>
    <w:p w:rsidR="00F15E6E" w:rsidRPr="00DB4B75" w:rsidRDefault="00F15E6E" w:rsidP="00F15E6E">
      <w:pPr>
        <w:rPr>
          <w:color w:val="0070C0"/>
        </w:rPr>
      </w:pPr>
      <w:r w:rsidRPr="00DB4B75">
        <w:rPr>
          <w:color w:val="0070C0"/>
        </w:rPr>
        <w:t>4° d’accomplir tous actes conservatoires et tous actes d’administration provisoire</w:t>
      </w:r>
    </w:p>
    <w:p w:rsidR="00F15E6E" w:rsidRPr="00DB4B75" w:rsidRDefault="00F15E6E" w:rsidP="00F15E6E">
      <w:pPr>
        <w:rPr>
          <w:color w:val="0070C0"/>
        </w:rPr>
      </w:pPr>
      <w:r w:rsidRPr="00DB4B75">
        <w:rPr>
          <w:color w:val="0070C0"/>
        </w:rPr>
        <w:t>5° d’administrer les fonds de l’association des copropriétaires : dans la mesure du possible, ces fonds doivent être intégralement placés sur divers comptes, dont obligatoirement un compte distinct pour le fonds de réserve ; tous ces compte</w:t>
      </w:r>
      <w:r>
        <w:rPr>
          <w:color w:val="0070C0"/>
        </w:rPr>
        <w:t>s doivent être ouverts au nom d</w:t>
      </w:r>
      <w:r w:rsidRPr="00DB4B75">
        <w:rPr>
          <w:color w:val="0070C0"/>
        </w:rPr>
        <w:t>e</w:t>
      </w:r>
      <w:r>
        <w:rPr>
          <w:color w:val="0070C0"/>
        </w:rPr>
        <w:t xml:space="preserve"> </w:t>
      </w:r>
      <w:r w:rsidRPr="00DB4B75">
        <w:rPr>
          <w:color w:val="0070C0"/>
        </w:rPr>
        <w:t>l’association des copropriétaires</w:t>
      </w:r>
    </w:p>
    <w:p w:rsidR="00F15E6E" w:rsidRPr="00DB4B75" w:rsidRDefault="00F15E6E" w:rsidP="00F15E6E">
      <w:pPr>
        <w:rPr>
          <w:color w:val="0070C0"/>
        </w:rPr>
      </w:pPr>
      <w:r w:rsidRPr="00DB4B75">
        <w:rPr>
          <w:color w:val="0070C0"/>
        </w:rPr>
        <w:lastRenderedPageBreak/>
        <w:t>6° de représenter l’association des copropriétaires, tant en justice que dans la gestion des affaires communes</w:t>
      </w:r>
    </w:p>
    <w:p w:rsidR="00F15E6E" w:rsidRPr="00DB4B75" w:rsidRDefault="00F15E6E" w:rsidP="00F15E6E">
      <w:pPr>
        <w:rPr>
          <w:color w:val="0070C0"/>
        </w:rPr>
      </w:pPr>
      <w:r w:rsidRPr="00DB4B75">
        <w:rPr>
          <w:color w:val="0070C0"/>
        </w:rPr>
        <w:t xml:space="preserve">7° de fournir le relevé des dettes visées à l’article 577-11, par.2, dans les trente jours de la demande qui lui en est faite par le </w:t>
      </w:r>
      <w:r>
        <w:rPr>
          <w:color w:val="0070C0"/>
        </w:rPr>
        <w:t>n</w:t>
      </w:r>
      <w:r w:rsidRPr="00DB4B75">
        <w:rPr>
          <w:color w:val="0070C0"/>
        </w:rPr>
        <w:t>otaire</w:t>
      </w:r>
    </w:p>
    <w:p w:rsidR="00F15E6E" w:rsidRPr="00DB4B75" w:rsidRDefault="00F15E6E" w:rsidP="00F15E6E">
      <w:pPr>
        <w:rPr>
          <w:color w:val="0070C0"/>
        </w:rPr>
      </w:pPr>
      <w:r w:rsidRPr="00DB4B75">
        <w:rPr>
          <w:color w:val="0070C0"/>
        </w:rPr>
        <w:t>8° de communiquer à toute personne occupant l’immeuble en vertu d’un droit personnel ou réel mais ne disposant pas du droit de vote à l’assemblée générale, la date des assemblées afin de lui permettre de formuler par écrit ses demandes ou observations relatives aux parties communes qui seront à ce titre communiquées à l’assemblée. La communication se fait par affichage, à un endroit bien visible, dans les parties communes de l’immeuble</w:t>
      </w:r>
    </w:p>
    <w:p w:rsidR="00F15E6E" w:rsidRPr="00DB4B75" w:rsidRDefault="00F15E6E" w:rsidP="00F15E6E">
      <w:pPr>
        <w:rPr>
          <w:color w:val="0070C0"/>
        </w:rPr>
      </w:pPr>
      <w:r w:rsidRPr="00DB4B75">
        <w:rPr>
          <w:color w:val="0070C0"/>
        </w:rPr>
        <w:t xml:space="preserve">9° de </w:t>
      </w:r>
      <w:r w:rsidRPr="00DB4B75">
        <w:rPr>
          <w:color w:val="0070C0"/>
          <w:u w:val="single"/>
        </w:rPr>
        <w:t>transmettre</w:t>
      </w:r>
      <w:r w:rsidRPr="00DB4B75">
        <w:rPr>
          <w:color w:val="0070C0"/>
        </w:rPr>
        <w:t>, si son mandat a pris fin de quelque manière que ce soit, dans un délai de trente jours suivant la fin de son mandat, l’ensemble du dossier de la gestion de l’immeuble à son successeur ou, en l’absence de ce dernier, au président de la dernière assemblée générale, y compris la comptabilité et les actifs dont il avait la gestion, tout sinistre, un historique du compte sur lequel les sinistres ont été réglés, ainsi que les documents prouvant l’affectation qui a été donnée à toute somme qui ne se retrouve pas sur les comptes financiers de la copropriété</w:t>
      </w:r>
    </w:p>
    <w:p w:rsidR="00F15E6E" w:rsidRPr="00DB4B75" w:rsidRDefault="00F15E6E" w:rsidP="00F15E6E">
      <w:pPr>
        <w:rPr>
          <w:color w:val="0070C0"/>
        </w:rPr>
      </w:pPr>
      <w:r w:rsidRPr="00DB4B75">
        <w:rPr>
          <w:color w:val="0070C0"/>
        </w:rPr>
        <w:t>10° de souscrire une assurance responsabilité couvrant l’exercice de sa mission et de fournir la preuve de cette assurance ; en cas de mandat gratuit, cette assurance est souscrite aux frais de l’association des copropriétaires</w:t>
      </w:r>
    </w:p>
    <w:p w:rsidR="00F15E6E" w:rsidRPr="00DB4B75" w:rsidRDefault="00F15E6E" w:rsidP="00F15E6E">
      <w:pPr>
        <w:rPr>
          <w:color w:val="0070C0"/>
        </w:rPr>
      </w:pPr>
      <w:r w:rsidRPr="00DB4B75">
        <w:rPr>
          <w:color w:val="0070C0"/>
        </w:rPr>
        <w:t>11° de permettre aux copropriétaires d’avoir accès à tous les documents ou informations à caractère non privé relatifs à la copropriété, de toutes les manières définies dans le règlement de copropriété ou par l’assemblée générale, et notamment par un site Internet</w:t>
      </w:r>
    </w:p>
    <w:p w:rsidR="00F15E6E" w:rsidRPr="00DB4B75" w:rsidRDefault="00F15E6E" w:rsidP="00F15E6E">
      <w:pPr>
        <w:rPr>
          <w:color w:val="0070C0"/>
        </w:rPr>
      </w:pPr>
      <w:r w:rsidRPr="00DB4B75">
        <w:rPr>
          <w:color w:val="0070C0"/>
        </w:rPr>
        <w:t>12° de conserver, le cas échéant, le dossier d’intervention ultérieure de la façon fixée par le Roi</w:t>
      </w:r>
    </w:p>
    <w:p w:rsidR="00F15E6E" w:rsidRPr="00DB4B75" w:rsidRDefault="00F15E6E" w:rsidP="00F15E6E">
      <w:pPr>
        <w:rPr>
          <w:color w:val="0070C0"/>
        </w:rPr>
      </w:pPr>
      <w:r w:rsidRPr="00DB4B75">
        <w:rPr>
          <w:color w:val="0070C0"/>
        </w:rPr>
        <w:t>13° de présenter, pour la mise en concurrence visée à l’article 577-7, par.1</w:t>
      </w:r>
      <w:r w:rsidRPr="00DB4B75">
        <w:rPr>
          <w:color w:val="0070C0"/>
          <w:vertAlign w:val="superscript"/>
        </w:rPr>
        <w:t>er</w:t>
      </w:r>
      <w:r w:rsidRPr="00DB4B75">
        <w:rPr>
          <w:color w:val="0070C0"/>
        </w:rPr>
        <w:t xml:space="preserve"> 1°, d) une pluralité de devis établis sur la base d’un cahier des charges préalablement élaboré</w:t>
      </w:r>
    </w:p>
    <w:p w:rsidR="00F15E6E" w:rsidRPr="00DB4B75" w:rsidRDefault="00F15E6E" w:rsidP="00F15E6E">
      <w:pPr>
        <w:rPr>
          <w:color w:val="0070C0"/>
        </w:rPr>
      </w:pPr>
      <w:r w:rsidRPr="00DB4B75">
        <w:rPr>
          <w:color w:val="0070C0"/>
        </w:rPr>
        <w:t>14° de soumettre à l’assemblée générale ordinaire un rapport d’évaluation des contrats de fournitures régulières</w:t>
      </w:r>
    </w:p>
    <w:p w:rsidR="00F15E6E" w:rsidRPr="00DB4B75" w:rsidRDefault="00F15E6E" w:rsidP="00F15E6E">
      <w:pPr>
        <w:rPr>
          <w:color w:val="0070C0"/>
        </w:rPr>
      </w:pPr>
      <w:r w:rsidRPr="00DB4B75">
        <w:rPr>
          <w:color w:val="0070C0"/>
        </w:rPr>
        <w:t>15° de solliciter l’autorisation préalable de l’assemblée générale pour toute convention entre l’association des copropriétaires et le syndic, ses préposés, ses proches, parents ou alliés jusqu’au troisième degré inclus, ou ceux de son conjoint jusqu’au même degré ; il en est de même des conventions entre l’association des copropriétaires et une entreprise dont les personnes susvisées sont propriétaires ou dans le capital de laquelle elles détiennent une participation ou dans laquelle elles exercent des fonctions de direction ou de contrôle, ou dont elles sont salariées ou préposées ; lorsqu’il est une personne morale, le syndic ne peut, sans y avoir été spécialement autorisé par une décision de l’assemblée générale, contracter pour le compte de l’association des copropriétaires avec une entreprise qui détient, directement ou indirectement, une participation dans son capital</w:t>
      </w:r>
    </w:p>
    <w:p w:rsidR="00F15E6E" w:rsidRPr="00DB4B75" w:rsidRDefault="00F15E6E" w:rsidP="00F15E6E">
      <w:pPr>
        <w:rPr>
          <w:color w:val="0070C0"/>
        </w:rPr>
      </w:pPr>
      <w:r w:rsidRPr="00DB4B75">
        <w:rPr>
          <w:color w:val="0070C0"/>
        </w:rPr>
        <w:t>16° de tenir à jour la liste et les coordonnées des personnes en droit de participer aux délibérations de l’assemblée générale et de transmettre aux copropriétaires, à première demande et au notaire s’il en fait la demande au syndic, dans le cadre de la transcription d’actes qui sont transcrits à la conservation des hypothèques conformément à l’article 1</w:t>
      </w:r>
      <w:r w:rsidRPr="00DB4B75">
        <w:rPr>
          <w:color w:val="0070C0"/>
          <w:vertAlign w:val="superscript"/>
        </w:rPr>
        <w:t>er</w:t>
      </w:r>
      <w:r w:rsidRPr="00DB4B75">
        <w:rPr>
          <w:color w:val="0070C0"/>
        </w:rPr>
        <w:t>, alinéa 1</w:t>
      </w:r>
      <w:r w:rsidRPr="00DB4B75">
        <w:rPr>
          <w:color w:val="0070C0"/>
          <w:vertAlign w:val="superscript"/>
        </w:rPr>
        <w:t>er</w:t>
      </w:r>
      <w:r w:rsidRPr="00DB4B75">
        <w:rPr>
          <w:color w:val="0070C0"/>
        </w:rPr>
        <w:t>, de la loi hypothécaire du 16 décembre 1851, les noms, adresses, quotités et références des lots des autres copropriétaires</w:t>
      </w:r>
    </w:p>
    <w:p w:rsidR="00F15E6E" w:rsidRPr="00DB4B75" w:rsidRDefault="00F15E6E" w:rsidP="00F15E6E">
      <w:pPr>
        <w:rPr>
          <w:color w:val="0070C0"/>
        </w:rPr>
      </w:pPr>
      <w:r w:rsidRPr="00DB4B75">
        <w:rPr>
          <w:color w:val="0070C0"/>
        </w:rPr>
        <w:t xml:space="preserve">17° de tenir </w:t>
      </w:r>
      <w:r>
        <w:rPr>
          <w:color w:val="0070C0"/>
        </w:rPr>
        <w:t xml:space="preserve">les </w:t>
      </w:r>
      <w:r w:rsidRPr="00DB4B75">
        <w:rPr>
          <w:color w:val="0070C0"/>
        </w:rPr>
        <w:t>compte</w:t>
      </w:r>
      <w:r>
        <w:rPr>
          <w:color w:val="0070C0"/>
        </w:rPr>
        <w:t>s</w:t>
      </w:r>
      <w:r w:rsidRPr="00DB4B75">
        <w:rPr>
          <w:color w:val="0070C0"/>
        </w:rPr>
        <w:t xml:space="preserve"> de l’association des copropriétaires de manière claire, précise et détaillée suivant le </w:t>
      </w:r>
      <w:r w:rsidRPr="00E752D5">
        <w:rPr>
          <w:b/>
          <w:color w:val="0070C0"/>
        </w:rPr>
        <w:t>plan comptable minimum normalisé</w:t>
      </w:r>
      <w:r w:rsidRPr="00E752D5">
        <w:rPr>
          <w:color w:val="0070C0"/>
        </w:rPr>
        <w:t xml:space="preserve"> </w:t>
      </w:r>
      <w:r w:rsidRPr="00DB4B75">
        <w:rPr>
          <w:color w:val="0070C0"/>
        </w:rPr>
        <w:t xml:space="preserve">à établir par le Roi. Toute copropriété de moins de 20 </w:t>
      </w:r>
      <w:r w:rsidRPr="00DB4B75">
        <w:rPr>
          <w:color w:val="0070C0"/>
        </w:rPr>
        <w:lastRenderedPageBreak/>
        <w:t xml:space="preserve">lots à l’exclusion des caves, des garages et parkings est autorisée à tenir une </w:t>
      </w:r>
      <w:r w:rsidRPr="00E752D5">
        <w:rPr>
          <w:b/>
          <w:color w:val="0070C0"/>
        </w:rPr>
        <w:t>comptabilité simplifiée</w:t>
      </w:r>
      <w:r w:rsidRPr="00DB4B75">
        <w:rPr>
          <w:color w:val="0070C0"/>
        </w:rPr>
        <w:t xml:space="preserve"> reflétant au minimum les recettes et les dépenses, la situation de trésorerie ainsi que les mouvements des disponibilités en espèces et en compte, le montant du fonds de roulement et du fonds de réserve visés à l’article 577-11, par.5, alinéas 2 et 3, les créances et les dettes des copropriétaires</w:t>
      </w:r>
    </w:p>
    <w:p w:rsidR="00F15E6E" w:rsidRPr="00DB4B75" w:rsidRDefault="00F15E6E" w:rsidP="00F15E6E">
      <w:pPr>
        <w:rPr>
          <w:color w:val="0070C0"/>
        </w:rPr>
      </w:pPr>
      <w:r w:rsidRPr="00DB4B75">
        <w:rPr>
          <w:color w:val="0070C0"/>
        </w:rPr>
        <w:t>18° de préparer le budget prévisionnel pour faire face aux dépenses courantes de maintenance, de fonctionnement et d’administration des parties communes et équipements communs de l’immeuble, ainsi qu’un budget prévisionnel pour les frais extraordinaires prévisibles ; ces budgets prévisionnels sont soumis, chaque année, au vote de l’association des copropriétaires ; ils sont joints à l’ordre du jour de l’assemblée générale appelée à voter sur ces budgets.</w:t>
      </w:r>
    </w:p>
    <w:p w:rsidR="00F15E6E" w:rsidRPr="00DB4B75" w:rsidRDefault="00F15E6E" w:rsidP="00F15E6E">
      <w:pPr>
        <w:rPr>
          <w:color w:val="0070C0"/>
        </w:rPr>
      </w:pPr>
      <w:r w:rsidRPr="00DB4B75">
        <w:rPr>
          <w:color w:val="0070C0"/>
        </w:rPr>
        <w:t>L’assemblée générale plénière peut en tout temps révoquer le syndic (article 577-8, par.6).</w:t>
      </w:r>
    </w:p>
    <w:p w:rsidR="00F15E6E" w:rsidRPr="00DB4B75" w:rsidRDefault="00F15E6E" w:rsidP="00F15E6E">
      <w:pPr>
        <w:rPr>
          <w:color w:val="0070C0"/>
        </w:rPr>
      </w:pPr>
      <w:r w:rsidRPr="00DB4B75">
        <w:rPr>
          <w:color w:val="0070C0"/>
        </w:rPr>
        <w:t>Elle ne doit pas motiver sa décision. Elle peut également lui adjoindre un syndic provisoire pour une durée ou à des fins déterminées.</w:t>
      </w:r>
    </w:p>
    <w:p w:rsidR="00F15E6E" w:rsidRPr="00DB4B75" w:rsidRDefault="00F15E6E" w:rsidP="00F15E6E">
      <w:pPr>
        <w:rPr>
          <w:color w:val="0070C0"/>
        </w:rPr>
      </w:pPr>
      <w:r w:rsidRPr="00DB4B75">
        <w:rPr>
          <w:color w:val="0070C0"/>
        </w:rPr>
        <w:t>Le juge peut également, à la requête d’un copropriétaire ou d’un tiers, désigner un syndic provisoire pour la durée qu’il détermine, lorsqu’il n’existe pas de syndic ou en cas d’empêchement ou de carence du syndic en place. Dans cette dernière hypothèse, le syndic devra être appelé à la cause.</w:t>
      </w:r>
    </w:p>
    <w:p w:rsidR="00F15E6E" w:rsidRPr="00DB4B75" w:rsidRDefault="00F15E6E" w:rsidP="00F15E6E">
      <w:pPr>
        <w:rPr>
          <w:color w:val="0070C0"/>
        </w:rPr>
      </w:pPr>
      <w:r w:rsidRPr="00DB4B75">
        <w:rPr>
          <w:color w:val="0070C0"/>
        </w:rPr>
        <w:t>L’assemblée générale des copropriétaires peut également, chaque fois qu’elle l’estime nécessaire, procéder à la désignation d’un syndic provisoire ainsi qu’au remplacement de ce dernier, par décision motivée, sauf en cas de décision judiciaire. Dans ce cas, le procès-verbal d’assemblée générale précisera la durée et l’étendue de la mission du syndic provisoire et la charge du coût de l’assurance professionnelle du syndic provisoire.</w:t>
      </w:r>
    </w:p>
    <w:p w:rsidR="00F15E6E" w:rsidRPr="00DB4B75" w:rsidRDefault="00F15E6E" w:rsidP="00F15E6E">
      <w:pPr>
        <w:rPr>
          <w:color w:val="0070C0"/>
        </w:rPr>
      </w:pPr>
      <w:r w:rsidRPr="00DB4B75">
        <w:rPr>
          <w:color w:val="0070C0"/>
        </w:rPr>
        <w:t>Le syndic est seul responsable de sa gestion (art.577-8, par.5) et sa mise en cause pourra émaner soit de l’association, soit d’un tiers.</w:t>
      </w:r>
    </w:p>
    <w:p w:rsidR="00F15E6E" w:rsidRPr="00DB4B75" w:rsidRDefault="00F15E6E" w:rsidP="00F15E6E">
      <w:pPr>
        <w:rPr>
          <w:color w:val="0070C0"/>
        </w:rPr>
      </w:pPr>
      <w:r w:rsidRPr="00DB4B75">
        <w:rPr>
          <w:color w:val="0070C0"/>
        </w:rPr>
        <w:t>Vis-à-vis de l’association, cette responsabilité devra être examinée et appliquée, notamment au regard des règles propres du mandat.</w:t>
      </w:r>
    </w:p>
    <w:p w:rsidR="00F15E6E" w:rsidRPr="00DB4B75" w:rsidRDefault="00F15E6E" w:rsidP="00F15E6E">
      <w:pPr>
        <w:rPr>
          <w:color w:val="0070C0"/>
        </w:rPr>
      </w:pPr>
      <w:r w:rsidRPr="00DB4B75">
        <w:rPr>
          <w:color w:val="0070C0"/>
        </w:rPr>
        <w:t>Vis-à-vis des tiers, sa responsabilité sera plutôt d’ordre extracontractuel.</w:t>
      </w:r>
    </w:p>
    <w:p w:rsidR="00F15E6E" w:rsidRPr="00DB4B75" w:rsidRDefault="00F15E6E" w:rsidP="00F15E6E">
      <w:pPr>
        <w:rPr>
          <w:color w:val="0070C0"/>
        </w:rPr>
      </w:pPr>
      <w:r w:rsidRPr="00DB4B75">
        <w:rPr>
          <w:color w:val="0070C0"/>
        </w:rPr>
        <w:t>Le syndic ne peut déléguer ses pouvoirs sans l’accord préalable de l’assemblée générale. Cette délégation ne peut intervenir que pour une durée ou à des fins déterminées.</w:t>
      </w:r>
    </w:p>
    <w:p w:rsidR="00F15E6E" w:rsidRPr="00DB4B75" w:rsidRDefault="00F15E6E" w:rsidP="00F15E6E">
      <w:pPr>
        <w:rPr>
          <w:color w:val="0070C0"/>
        </w:rPr>
      </w:pPr>
      <w:r w:rsidRPr="00DB4B75">
        <w:rPr>
          <w:color w:val="0070C0"/>
        </w:rPr>
        <w:t>Il a la charge en outre d’assurer la gestion des fonds de l’association, de veiller au bon entretien général de tous les communs.</w:t>
      </w:r>
    </w:p>
    <w:p w:rsidR="00F15E6E" w:rsidRPr="00DB4B75" w:rsidRDefault="00F15E6E" w:rsidP="00F15E6E">
      <w:pPr>
        <w:rPr>
          <w:color w:val="0070C0"/>
        </w:rPr>
      </w:pPr>
      <w:r w:rsidRPr="00DB4B75">
        <w:rPr>
          <w:color w:val="0070C0"/>
        </w:rPr>
        <w:t>Sous réserve de ce qui a été convenu dans le contrat de syndic, le syndic peut en tout temps démissionner moyennant un préavis de minimum trois mois, sans que celui-ci puisse sortir ses effets avant l’expiration d’un trimestre civil.</w:t>
      </w:r>
    </w:p>
    <w:p w:rsidR="00F15E6E" w:rsidRPr="00DB4B75" w:rsidRDefault="00F15E6E" w:rsidP="00F15E6E">
      <w:pPr>
        <w:rPr>
          <w:color w:val="0070C0"/>
        </w:rPr>
      </w:pPr>
      <w:r w:rsidRPr="00DB4B75">
        <w:rPr>
          <w:color w:val="0070C0"/>
        </w:rPr>
        <w:t>Cette démission doit être notifiée par pli recommandé au conseil de copropriété, ou à défaut transmise au président de la dernière assemblée générale.</w:t>
      </w:r>
    </w:p>
    <w:p w:rsidR="008A43EB" w:rsidRPr="008C1E74" w:rsidRDefault="008A43EB" w:rsidP="008A43EB">
      <w:pPr>
        <w:rPr>
          <w:color w:val="0070C0"/>
        </w:rPr>
      </w:pPr>
      <w:r w:rsidRPr="008A43EB">
        <w:rPr>
          <w:b/>
          <w:u w:val="single"/>
        </w:rPr>
        <w:t xml:space="preserve">Section 5 – </w:t>
      </w:r>
      <w:r w:rsidRPr="008A43EB">
        <w:rPr>
          <w:b/>
          <w:color w:val="5B9BD5" w:themeColor="accent1"/>
          <w:u w:val="single"/>
        </w:rPr>
        <w:t xml:space="preserve">Le </w:t>
      </w:r>
      <w:r w:rsidRPr="008A43EB">
        <w:rPr>
          <w:b/>
          <w:color w:val="0070C0"/>
          <w:u w:val="single"/>
        </w:rPr>
        <w:t>commissaire aux comptes (art.577-8/2)</w:t>
      </w:r>
    </w:p>
    <w:p w:rsidR="008A43EB" w:rsidRPr="008C1E74" w:rsidRDefault="008A43EB" w:rsidP="008A43EB">
      <w:pPr>
        <w:rPr>
          <w:color w:val="0070C0"/>
        </w:rPr>
      </w:pPr>
      <w:r w:rsidRPr="008C1E74">
        <w:rPr>
          <w:color w:val="0070C0"/>
        </w:rPr>
        <w:t>L’assemblée générale désigne annuellement un commissaire aux comptes.</w:t>
      </w:r>
    </w:p>
    <w:p w:rsidR="008A43EB" w:rsidRPr="008C1E74" w:rsidRDefault="008A43EB" w:rsidP="008A43EB">
      <w:pPr>
        <w:rPr>
          <w:color w:val="0070C0"/>
        </w:rPr>
      </w:pPr>
      <w:r w:rsidRPr="008C1E74">
        <w:rPr>
          <w:color w:val="0070C0"/>
        </w:rPr>
        <w:t>Le commissaire aura pour mission d’examiner les dépenses réparties et de vérifier si elles correspondent à une facture ou à une pièce comptable régulière. Il vérifiera les soldes des comptes du bilan approuvé, le solde arriéré de copropriétaires défaillants, le solde des comptes fournisseurs.</w:t>
      </w:r>
    </w:p>
    <w:p w:rsidR="008A43EB" w:rsidRPr="008C1E74" w:rsidRDefault="008A43EB" w:rsidP="008A43EB">
      <w:pPr>
        <w:rPr>
          <w:color w:val="0070C0"/>
        </w:rPr>
      </w:pPr>
      <w:r w:rsidRPr="008C1E74">
        <w:rPr>
          <w:color w:val="0070C0"/>
        </w:rPr>
        <w:lastRenderedPageBreak/>
        <w:t xml:space="preserve">Le syndic devra communiquer au commissaire aux comptes semestriellement et au plus tard un mois avant la réunion de l’assemblée générale tous les documents comptables de l’année écoulée. Le mandat du commissaire sera de vérifier les comptes avec les pièces justificatives et il devra faire rapport à l’assemblée de sa mission en formulant s’il </w:t>
      </w:r>
      <w:proofErr w:type="spellStart"/>
      <w:r w:rsidRPr="008C1E74">
        <w:rPr>
          <w:color w:val="0070C0"/>
        </w:rPr>
        <w:t>échet</w:t>
      </w:r>
      <w:proofErr w:type="spellEnd"/>
      <w:r w:rsidRPr="008C1E74">
        <w:rPr>
          <w:color w:val="0070C0"/>
        </w:rPr>
        <w:t xml:space="preserve"> des propositions.</w:t>
      </w:r>
    </w:p>
    <w:p w:rsidR="008A43EB" w:rsidRPr="008C1E74" w:rsidRDefault="008A43EB" w:rsidP="008A43EB">
      <w:pPr>
        <w:rPr>
          <w:color w:val="0070C0"/>
        </w:rPr>
      </w:pPr>
      <w:r w:rsidRPr="008C1E74">
        <w:rPr>
          <w:color w:val="0070C0"/>
        </w:rPr>
        <w:t>Le commissaire aux comptes signalera aux membres du bureau les erreurs qu’il pourrait constater dans les comptes. Le commissaire aux comptes sera nommé par l’assemblée générale à la majorité absolue.</w:t>
      </w:r>
    </w:p>
    <w:p w:rsidR="008A43EB" w:rsidRPr="008C1E74" w:rsidRDefault="008A43EB" w:rsidP="008A43EB">
      <w:pPr>
        <w:rPr>
          <w:color w:val="0070C0"/>
        </w:rPr>
      </w:pPr>
      <w:r w:rsidRPr="008C1E74">
        <w:rPr>
          <w:color w:val="0070C0"/>
        </w:rPr>
        <w:t>Pour les copropriétés de moins de 20 lots à l’exclusion des caves et des garages, il devra s’assurer de l’existence d’une comptabilité simplifiée reflétant au minimum les recettes et les dépenses, la situation de trésorerie ainsi que les mouvements des disponibilités en espèces et en compte, le montant du fonds de roulement et du fonds de réserve visés à l’article 577-11, par.5, alinéas 2 et 3, les créances et les dettes des copropriétaires.</w:t>
      </w:r>
    </w:p>
    <w:p w:rsidR="008A43EB" w:rsidRPr="008C1E74" w:rsidRDefault="008A43EB" w:rsidP="008A43EB">
      <w:pPr>
        <w:rPr>
          <w:color w:val="0070C0"/>
        </w:rPr>
      </w:pPr>
      <w:r w:rsidRPr="008C1E74">
        <w:rPr>
          <w:color w:val="0070C0"/>
        </w:rPr>
        <w:t>Le commissaire aux comptes, avec l’accord express du syndic, peut l’aider dans sa mission de préparer le budget prévisionnel pour faire face aux dépenses courantes, de maintenance, de fonctionnement et d’administration des parties communes et équipements communs de l’immeuble, ainsi qu’un budget prévisionnel pour les frais exceptionnels prévisibles et veillera notamment à ce que la gestion soit faite d’une manière économique.</w:t>
      </w:r>
    </w:p>
    <w:p w:rsidR="008A43EB" w:rsidRPr="008C1E74" w:rsidRDefault="008A43EB" w:rsidP="008A43EB">
      <w:pPr>
        <w:rPr>
          <w:color w:val="0070C0"/>
        </w:rPr>
      </w:pPr>
      <w:r w:rsidRPr="008C1E74">
        <w:rPr>
          <w:color w:val="0070C0"/>
        </w:rPr>
        <w:t>A cet effet, le commissaire devra prendre connaissance et copie, après en avoir avisé le syndic, de toutes pièces ou documents se rapportant à la gestion de ce dernier ou intéressant les comptes de la copropriété.</w:t>
      </w:r>
    </w:p>
    <w:p w:rsidR="00C05785" w:rsidRDefault="00C05785" w:rsidP="00EB20AA">
      <w:r>
        <w:t>Chapitre VIII. – REGLEMENT D’ORDRE INTERIEUR</w:t>
      </w:r>
    </w:p>
    <w:p w:rsidR="00C05785" w:rsidRDefault="00C05785" w:rsidP="00EB20AA">
      <w:r>
        <w:t>Article 43. – Portée – Modifications</w:t>
      </w:r>
    </w:p>
    <w:p w:rsidR="00C05785" w:rsidRDefault="00C05785" w:rsidP="00EB20AA">
      <w:r>
        <w:t>Il est arrêté, entre tous les copropriétaires, un règlement d’ordre intérieur obligatoire pour eux et leurs ayants-droit. Il pourra être modifié par l’assemblée générale à la majorité des deux tiers des voix.</w:t>
      </w:r>
    </w:p>
    <w:p w:rsidR="00C05785" w:rsidRDefault="00C05785" w:rsidP="00EB20AA">
      <w:r>
        <w:t xml:space="preserve">Les modifications devront figurer à leur date au livre des procès-verbaux des assemblées et être, en outre, insérées dans un livre dénommé « Livre de </w:t>
      </w:r>
      <w:r w:rsidR="008A43EB">
        <w:t>gérance</w:t>
      </w:r>
      <w:r>
        <w:t xml:space="preserve">» tenu par le </w:t>
      </w:r>
      <w:r w:rsidR="00A82D45" w:rsidRPr="00AF2A3C">
        <w:rPr>
          <w:color w:val="0070C0"/>
        </w:rPr>
        <w:t>syndic</w:t>
      </w:r>
      <w:r w:rsidR="00A82D45">
        <w:t xml:space="preserve"> </w:t>
      </w:r>
      <w:r>
        <w:t>et qui contiendra, d’un même contexte, le statut de l’immeuble, le règlement d’ordre intérieur et les modifications.</w:t>
      </w:r>
    </w:p>
    <w:p w:rsidR="00C05785" w:rsidRDefault="00C05785" w:rsidP="00EB20AA">
      <w:r>
        <w:t>En cas d’aliénation ou de location d’une portion de l’immeuble, la partie qui aliène ou loue devra attirer l’attention du nouvel intéressé sur l’existence de ce livre de gérance et l’inviter à en prendre connaissance.</w:t>
      </w:r>
    </w:p>
    <w:p w:rsidR="00C05785" w:rsidRDefault="00C05785" w:rsidP="00EB20AA">
      <w:r>
        <w:t>Le nouvel intéressé, par le seul fait d’être propriétaire, locataire ou ayant-droit d’une partie de l’immeuble est subrogé dans les droits et obligations résultant des prescriptions de ce livre de gérance et des décisions y consignées. Il sera tenu de s’y conformer ainsi que ses ayants-droit.</w:t>
      </w:r>
    </w:p>
    <w:p w:rsidR="00C05785" w:rsidRPr="00EE07A4" w:rsidRDefault="008A43EB" w:rsidP="00D307A2">
      <w:pPr>
        <w:rPr>
          <w:color w:val="5B9BD5" w:themeColor="accent1"/>
        </w:rPr>
      </w:pPr>
      <w:r>
        <w:t xml:space="preserve">Section I. </w:t>
      </w:r>
      <w:r w:rsidR="00D307A2">
        <w:t xml:space="preserve">- </w:t>
      </w:r>
      <w:r w:rsidR="00D307A2" w:rsidRPr="00EE07A4">
        <w:rPr>
          <w:color w:val="5B9BD5" w:themeColor="accent1"/>
        </w:rPr>
        <w:t xml:space="preserve">Conseil de </w:t>
      </w:r>
      <w:r w:rsidR="00EE07A4" w:rsidRPr="00EE07A4">
        <w:rPr>
          <w:color w:val="5B9BD5" w:themeColor="accent1"/>
        </w:rPr>
        <w:t>Copropriété</w:t>
      </w:r>
      <w:r w:rsidR="00D307A2" w:rsidRPr="00EE07A4">
        <w:rPr>
          <w:color w:val="5B9BD5" w:themeColor="accent1"/>
        </w:rPr>
        <w:t xml:space="preserve"> - </w:t>
      </w:r>
      <w:r w:rsidR="001C697D" w:rsidRPr="00EE07A4">
        <w:rPr>
          <w:color w:val="5B9BD5" w:themeColor="accent1"/>
        </w:rPr>
        <w:t>Syndic</w:t>
      </w:r>
    </w:p>
    <w:p w:rsidR="00D307A2" w:rsidRDefault="00D307A2" w:rsidP="00D307A2">
      <w:r>
        <w:t>Articles 44 à 49 supprimés et remplacés par ce qui est dit supra</w:t>
      </w:r>
    </w:p>
    <w:p w:rsidR="00C05785" w:rsidRDefault="00C05785" w:rsidP="00D307A2">
      <w:r>
        <w:t>Section II. – Entretien et aspect</w:t>
      </w:r>
    </w:p>
    <w:p w:rsidR="00C05785" w:rsidRDefault="00C05785" w:rsidP="00D307A2">
      <w:r>
        <w:t>Article 50.</w:t>
      </w:r>
    </w:p>
    <w:p w:rsidR="00C05785" w:rsidRDefault="00C05785" w:rsidP="00D307A2">
      <w:r>
        <w:lastRenderedPageBreak/>
        <w:t xml:space="preserve">Les travaux de peinture aux façades, tant de devant que de derrière, y compris les châssis et garde-corps, devront être faits aux époques fixées suivant un plan établi par l’assemblée générale et sous la surveillance du </w:t>
      </w:r>
      <w:r w:rsidR="00EE07A4">
        <w:t>s</w:t>
      </w:r>
      <w:r w:rsidR="00EE07A4" w:rsidRPr="00EE07A4">
        <w:rPr>
          <w:color w:val="5B9BD5" w:themeColor="accent1"/>
        </w:rPr>
        <w:t>yndic</w:t>
      </w:r>
      <w:r>
        <w:t>.</w:t>
      </w:r>
    </w:p>
    <w:p w:rsidR="00C05785" w:rsidRDefault="00C05785" w:rsidP="00D307A2">
      <w:r>
        <w:t>Quant aux rideaux des fenêtres de la façade principale et les bacs à plantes, ceux-ci devront être de teinte et modèle agréés par l’assemblée générale.</w:t>
      </w:r>
    </w:p>
    <w:p w:rsidR="00C05785" w:rsidRDefault="00C05785" w:rsidP="00D307A2">
      <w:r>
        <w:t>L’assemblée générale déterminera également le type de plantes à planter.</w:t>
      </w:r>
    </w:p>
    <w:p w:rsidR="00C05785" w:rsidRDefault="00C05785" w:rsidP="00D307A2">
      <w:r>
        <w:t>Pour la première fois ces décisions appartiendront aux Sociétés Anonymes « Capital + » et « Lappland ».</w:t>
      </w:r>
    </w:p>
    <w:p w:rsidR="00C05785" w:rsidRDefault="00C05785" w:rsidP="00D307A2">
      <w:r>
        <w:t xml:space="preserve">Les travaux </w:t>
      </w:r>
      <w:r w:rsidR="00EE07A4">
        <w:t xml:space="preserve">relatifs </w:t>
      </w:r>
      <w:r>
        <w:t>aux choses privées, dont l’entretien intéresse l’harmonie de l’immeuble, par exemple la peinture, les bacs à plantes et plantes devront être effectués par chaque propriétaire en temps utile, de manière à conserver à la maison sa tenue de bon soin et entretien.</w:t>
      </w:r>
    </w:p>
    <w:p w:rsidR="00C05785" w:rsidRDefault="00C05785" w:rsidP="00D307A2">
      <w:r>
        <w:t>Les copropriétaires et occupants ne pourront mettre aux façades et aux balcons ni enseignes, ni réclames, garde-manger, linge et autres objets.</w:t>
      </w:r>
    </w:p>
    <w:p w:rsidR="00C05785" w:rsidRDefault="00C05785" w:rsidP="00D307A2">
      <w:r>
        <w:t>Section III. – Ordre intérieur</w:t>
      </w:r>
    </w:p>
    <w:p w:rsidR="00C05785" w:rsidRDefault="00C05785" w:rsidP="00D307A2">
      <w:r>
        <w:t>Article 51.</w:t>
      </w:r>
    </w:p>
    <w:p w:rsidR="00C05785" w:rsidRDefault="00C05785" w:rsidP="00D307A2">
      <w:r>
        <w:t>Les copropriétaires ne pourront scier, casser et fendre du bois que dans les caves. Le bois et le charbon ne pourront être montés dans les appartements que le matin avant neuf heures.</w:t>
      </w:r>
    </w:p>
    <w:p w:rsidR="00C05785" w:rsidRDefault="00C05785" w:rsidP="00D307A2">
      <w:r>
        <w:t>Les parties communes, notamment les halls, les escaliers, les paliers, les dégagements, les accès et aires de manœuvre aux emplacements de parking devront être maintenus libres en tout temps. Il ne pourra jamais y être déposé, accroché ou placé quoi que ce soit sauf en ce qui concerne le cas échéant les vélos, voitures et objets d’enfants aux endroits à ce spécialement aménagés.</w:t>
      </w:r>
    </w:p>
    <w:p w:rsidR="00C05785" w:rsidRDefault="00C05785" w:rsidP="00D307A2">
      <w:r>
        <w:t>Dans les parties privatives, chaque copropriétaire reste libre d’effectuer ou de faire effectuer à ses seuls risques et périls, tous travaux à sa convenance, qui ne seraient pas de nature à nuire ou à incommoder ses voisins immédiats ou les autres copropriétaires ou encore à compromettre la solidité, la salubrité ou la sécurité de l’immeuble.</w:t>
      </w:r>
    </w:p>
    <w:p w:rsidR="00C05785" w:rsidRDefault="00C05785" w:rsidP="00D307A2">
      <w:r>
        <w:t>Les tapis et carpettes ne peuvent être battus ni secoués dans aucune partie de l’immeuble, en ce compris les toits et terrasses. Les occupants devront faire usage d’appareils ménagers appropriés à cet effet.</w:t>
      </w:r>
    </w:p>
    <w:p w:rsidR="00C05785" w:rsidRDefault="00C05785" w:rsidP="00D307A2">
      <w:r>
        <w:t>Il ne pourra être fait dans les couloirs et sur les paliers communs, aucun travail de ménage.</w:t>
      </w:r>
    </w:p>
    <w:p w:rsidR="00C05785" w:rsidRDefault="00C05785" w:rsidP="00D307A2">
      <w:r>
        <w:t>Les occupants de l’immeuble sont autorisés à titre de simple tolérance, à posséder dans l’immeuble un seul animal domestique : chien, chat ou oiseau. Si l’animal était source de nuisance par bruit, odeur ou autrement, la tolérance pourra être retirée pour l’animal dont il s’agit, par décision de l’assemblée générale, statuant à la simple majorité.</w:t>
      </w:r>
    </w:p>
    <w:p w:rsidR="00C05785" w:rsidRDefault="00C05785" w:rsidP="00D307A2">
      <w:r>
        <w:t>Dans le cas où la tolérance est abrogée, le fait de ne pas se conformer à la décision de l’assemblée entraînera le contrevenant au paiement d’une somme déterminée par l’assemblée générale, à titre de dommages et intérêts par jour de retard, sans préjudice à toute sanction à ordonner par voie judiciaire.</w:t>
      </w:r>
    </w:p>
    <w:p w:rsidR="00C05785" w:rsidRDefault="00C05785" w:rsidP="00D307A2">
      <w:r>
        <w:t>L’usage des emplacements de parking doit se faire avec le minimum d’inconvénients pour tous les copropriétaires et plus spécialement entre 22 heures et 7 heures.</w:t>
      </w:r>
    </w:p>
    <w:p w:rsidR="00C05785" w:rsidRDefault="00C05785" w:rsidP="00D307A2">
      <w:r>
        <w:lastRenderedPageBreak/>
        <w:t>Il est interdit d’actionner les klaxons d’automobiles, de stationner dans les entrées carrossables à l’effet de ne point gêner des manœuvres d’entrée et de sortie et de faire des essais de moteur à l’arrêt.</w:t>
      </w:r>
    </w:p>
    <w:p w:rsidR="00C05785" w:rsidRDefault="00C05785" w:rsidP="00D307A2">
      <w:r>
        <w:t>Section IV. – Moralité – Tranquillité – Destination des locaux</w:t>
      </w:r>
    </w:p>
    <w:p w:rsidR="00C05785" w:rsidRDefault="00C05785" w:rsidP="00D307A2">
      <w:r>
        <w:t>Article 52. – Mode d’occupation</w:t>
      </w:r>
    </w:p>
    <w:p w:rsidR="00C05785" w:rsidRDefault="00C05785" w:rsidP="00D307A2">
      <w:r>
        <w:t>Les copropriétaires, locataires, domestiques et autres occupants de l’immeuble, devront toujours habiter l’immeuble et en jouir suivant la notion juridique du bon père de famille.</w:t>
      </w:r>
    </w:p>
    <w:p w:rsidR="00C05785" w:rsidRDefault="00C05785" w:rsidP="00D307A2">
      <w:r>
        <w:t>Les occupants devront veiller à ce que la tranquillité de l’immeuble ne soit à aucun moment troublée par leur fait, celui des personnes à leur service, celui de leurs locataires ou visiteurs.</w:t>
      </w:r>
    </w:p>
    <w:p w:rsidR="00C05785" w:rsidRDefault="00C05785" w:rsidP="00D307A2">
      <w:r>
        <w:t>Il ne pourra être fait aucun bruit anormal.</w:t>
      </w:r>
    </w:p>
    <w:p w:rsidR="00C05785" w:rsidRDefault="00C05785" w:rsidP="00D307A2">
      <w:r>
        <w:t xml:space="preserve">L’emploi d’instruments de musique, postes et appareils radio, télévision, </w:t>
      </w:r>
      <w:r w:rsidR="00EE07A4">
        <w:t>TSF</w:t>
      </w:r>
      <w:r>
        <w:t xml:space="preserve"> et stéréo est autorisé.</w:t>
      </w:r>
    </w:p>
    <w:p w:rsidR="00C05785" w:rsidRDefault="00C05785" w:rsidP="00D307A2">
      <w:r>
        <w:t>Toutefois, les occupants seront tenus d’éviter que le fonctionnement de ces appareils n’incommode les occupants de l’immeuble et ce, sous peine des sanctions similaires à celles stipulées à l’article 51 à propos de la présence d’animaux.</w:t>
      </w:r>
    </w:p>
    <w:p w:rsidR="00C05785" w:rsidRDefault="00C05785" w:rsidP="00D307A2">
      <w:r>
        <w:t>S’il est fait usage dans l’immeuble d’appareils électriques produisant des parasites, ils devront être munis de dispositifs atténuant ces parasites, de manière à ne pas troubler les réceptions radiophoniques.</w:t>
      </w:r>
    </w:p>
    <w:p w:rsidR="00C05785" w:rsidRDefault="00C05785" w:rsidP="00D307A2">
      <w:r>
        <w:t>Aucun moteur ne pourra être installé dans les parties privatives à l’exception des petits moteurs actionnant les appareils ménagers.</w:t>
      </w:r>
    </w:p>
    <w:p w:rsidR="00C05785" w:rsidRDefault="00C05785" w:rsidP="00D307A2">
      <w:r>
        <w:t>L’installation et la mise en application de la soudure autogène et électrique et de la peinture à la cellulose sont interdites dans l’immeuble.</w:t>
      </w:r>
    </w:p>
    <w:p w:rsidR="00C05785" w:rsidRDefault="00C05785" w:rsidP="00D307A2">
      <w:r>
        <w:t>Les appartements sont destinés principalement à l’usage de logement.</w:t>
      </w:r>
    </w:p>
    <w:p w:rsidR="00C05785" w:rsidRDefault="00C05785" w:rsidP="00D307A2">
      <w:r>
        <w:t>Ceci n’implique cependant pas l’interdiction d’exercer une profession dans l’immeuble sous la seule responsabilité du propriétaire de l’appartement, pour autant que cette profession puisse être assimilable aux professions dites « libérales » telles qu’avocat, notaire, médecin ne traitant pas de maladies contagieuses, agent d’affaires, bureau d’étude etc., ne comportant aucun commerce de détail, aucune industrie, officine de pharmacie, ni installation de tous laboratoires ou autres entreprises ou dépôts de matières pouvant causer un trouble quelconque dans la jouissance paisible de l’immeuble et n’employant qu’un seul employé par cabinet.</w:t>
      </w:r>
    </w:p>
    <w:p w:rsidR="00C05785" w:rsidRDefault="00C05785" w:rsidP="00D307A2">
      <w:r>
        <w:t>Dans les cas douteux quant à la nature de la profession, la décision de l’approuver ou de l’exclure appartiendra au conseil de</w:t>
      </w:r>
      <w:r w:rsidR="00D307A2">
        <w:t xml:space="preserve"> </w:t>
      </w:r>
      <w:r w:rsidR="00D307A2" w:rsidRPr="00D307A2">
        <w:rPr>
          <w:color w:val="5B9BD5" w:themeColor="accent1"/>
        </w:rPr>
        <w:t>copropriété</w:t>
      </w:r>
      <w:r>
        <w:t>, qui statuera souverainement, sauf recours dans le mois de sa décision, devant l’assemblée générale qui émettra son avis à la simple majorité des voix des copropriétaires présents ou dûment représentés.</w:t>
      </w:r>
    </w:p>
    <w:p w:rsidR="00C05785" w:rsidRDefault="00C05785" w:rsidP="00D307A2">
      <w:r>
        <w:t>Exception est cependant faite pour la surface commerciale au rez-de-chaussée, où un commerce peut être exploité, à condition de ne pas nuire à la jouissance paisible des autres occupants de l’immeuble et à son standing, et à condition d’être agréé par les sociétés promotrices, le tout sous réserve du respect des prescriptions légales et administratives en vigueur.</w:t>
      </w:r>
    </w:p>
    <w:p w:rsidR="00C05785" w:rsidRDefault="00C05785" w:rsidP="00D307A2">
      <w:r>
        <w:t>Article 53. – Publicité</w:t>
      </w:r>
    </w:p>
    <w:p w:rsidR="00C05785" w:rsidRDefault="00C05785" w:rsidP="00D307A2">
      <w:r>
        <w:lastRenderedPageBreak/>
        <w:t>Il est interdit, sauf autorisation spéciale de l’assemblée des copropriétaires, de faire de la publicité sur l’immeuble, sauf en ce qui concerne la surface commerciale au rez-de-chaussée et dans les limites décrites ci-dessous.</w:t>
      </w:r>
    </w:p>
    <w:p w:rsidR="00C05785" w:rsidRDefault="00C05785" w:rsidP="00D307A2">
      <w:r>
        <w:t>Aucune inscription ne pourra être placée aux fenêtres des étages, sur les portes et sur les murs extérieurs, ni dans les escaliers, halls et passages.</w:t>
      </w:r>
    </w:p>
    <w:p w:rsidR="00C05785" w:rsidRDefault="00C05785" w:rsidP="00D307A2">
      <w:r>
        <w:t>Il est permis d’apposer sur la porte d’entrée/vitrine des appartements, rez-de-chaussée commercial et surface à destination de bureau ou à côté d’elles, une plaque du modèle admis par l’assemblée des copropriétaires indiquant le nom de l’occupant et éventuellement sa profession.</w:t>
      </w:r>
    </w:p>
    <w:p w:rsidR="00C05785" w:rsidRDefault="00C05785" w:rsidP="00D307A2">
      <w:r>
        <w:t xml:space="preserve">Dans l’hypothèse où l’une ou l’autre profession dont question à l’article précédent serait exercée dans l’immeuble, et notamment en ce qui concerne la surface commerciale située au rez-de-chaussée, il serait également permis d’apposer sur la façade à rue, à l’endroit à désigner par le </w:t>
      </w:r>
      <w:r w:rsidR="00EE07A4">
        <w:t>s</w:t>
      </w:r>
      <w:r w:rsidR="00EE07A4" w:rsidRPr="00EE07A4">
        <w:rPr>
          <w:color w:val="5B9BD5" w:themeColor="accent1"/>
        </w:rPr>
        <w:t>yndic</w:t>
      </w:r>
      <w:r w:rsidR="00EE07A4">
        <w:t>,</w:t>
      </w:r>
      <w:r>
        <w:t xml:space="preserve"> une plaque d’un modèle à admettre par l’assemblée des copropriétaires, indiquant le nom de l’occupant et sa profession ou son activité commerciale.</w:t>
      </w:r>
    </w:p>
    <w:p w:rsidR="00C05785" w:rsidRDefault="00C05785" w:rsidP="00D307A2">
      <w:r>
        <w:t xml:space="preserve">Dans les entrées, chacun des copropriétaires disposera d’une boite aux lettres ; sur cette boite aux lettres peuvent figurer </w:t>
      </w:r>
      <w:proofErr w:type="gramStart"/>
      <w:r>
        <w:t>les nom</w:t>
      </w:r>
      <w:proofErr w:type="gramEnd"/>
      <w:r>
        <w:t xml:space="preserve"> et profession de son titulaire, l’étage qu’il occupe, ces inscriptions seront du modèle prescrit par l’assemblée.</w:t>
      </w:r>
    </w:p>
    <w:p w:rsidR="00C05785" w:rsidRDefault="00C05785" w:rsidP="00D307A2">
      <w:r>
        <w:t>Article 54. – Interdictions</w:t>
      </w:r>
    </w:p>
    <w:p w:rsidR="00C05785" w:rsidRDefault="00C05785" w:rsidP="00D307A2">
      <w:r>
        <w:t>Il ne pourra être établi dans l’immeuble, aucun dépôt de matières dangereuses, insalubres ou incommodes.</w:t>
      </w:r>
    </w:p>
    <w:p w:rsidR="00C05785" w:rsidRDefault="00C05785" w:rsidP="00D307A2">
      <w:r>
        <w:t>Aucun dépôt de matières inflammables n’est autorisé sans l’accord exprès de l’assemblée générale.</w:t>
      </w:r>
    </w:p>
    <w:p w:rsidR="00C05785" w:rsidRDefault="00C05785" w:rsidP="00D307A2">
      <w:r>
        <w:t>Même si cette autorisation leur est acquise, ceux qui désireront avoir à leur usage personnel pareil dépôt, devront supporter seuls les frais supplémentaires d’assurances contre les risques d’incendie et d’explosion occasionnés aux copropriétaires de l’immeuble par cette aggravation de risques.</w:t>
      </w:r>
    </w:p>
    <w:p w:rsidR="00C05785" w:rsidRDefault="00C05785" w:rsidP="00D307A2">
      <w:r>
        <w:t xml:space="preserve">Les emménagements, déménagements, transports d’objets mobiliers, de corps pondéreux et de corps volumineux doivent se faire selon les indications à requérir du </w:t>
      </w:r>
      <w:r w:rsidR="00EE07A4">
        <w:t>s</w:t>
      </w:r>
      <w:r w:rsidR="00EE07A4" w:rsidRPr="00EE07A4">
        <w:rPr>
          <w:color w:val="5B9BD5" w:themeColor="accent1"/>
        </w:rPr>
        <w:t>yndic</w:t>
      </w:r>
      <w:r>
        <w:t>. A cet effet, l’usage des ascenseurs est absolument interdit.</w:t>
      </w:r>
    </w:p>
    <w:p w:rsidR="00C05785" w:rsidRDefault="00C05785" w:rsidP="00D307A2">
      <w:r>
        <w:t>Toute dégradation commise par leur manutention aux parties communes de l’immeuble, sera portée en compte au copropriétaire qui aura fait exécuter ces transports.</w:t>
      </w:r>
    </w:p>
    <w:p w:rsidR="00C05785" w:rsidRDefault="00C05785" w:rsidP="00D307A2">
      <w:r>
        <w:t>Article 55. – Transmission des obligations</w:t>
      </w:r>
    </w:p>
    <w:p w:rsidR="00C05785" w:rsidRDefault="00C05785" w:rsidP="00D307A2">
      <w:r>
        <w:t>Les baux accordés contiendront l’engagement des locataires d’habiter l’immeuble conformément aux prescriptions du présent règlement, dont ils reconnaîtront avoir pris connaissance.</w:t>
      </w:r>
    </w:p>
    <w:p w:rsidR="00C05785" w:rsidRDefault="00C05785" w:rsidP="00D307A2">
      <w:r>
        <w:t>En cas d’infraction grave, dûment constatée, les baux pourront être résiliés à la demande de l’assemblée des copropriétaires.</w:t>
      </w:r>
    </w:p>
    <w:p w:rsidR="00C05785" w:rsidRDefault="00C05785" w:rsidP="00D307A2">
      <w:r>
        <w:t>Article 56. – Location</w:t>
      </w:r>
    </w:p>
    <w:p w:rsidR="00C05785" w:rsidRDefault="00C05785" w:rsidP="00C05785">
      <w:pPr>
        <w:pStyle w:val="Paragraphedeliste"/>
        <w:numPr>
          <w:ilvl w:val="0"/>
          <w:numId w:val="29"/>
        </w:numPr>
      </w:pPr>
      <w:r>
        <w:t>Les appartements et autres biens privatifs ne peuvent être donnés en location qu’à des personnes honorables et solvables.</w:t>
      </w:r>
    </w:p>
    <w:p w:rsidR="00C05785" w:rsidRDefault="00C05785" w:rsidP="00C05785">
      <w:pPr>
        <w:pStyle w:val="Paragraphedeliste"/>
      </w:pPr>
      <w:r>
        <w:t>Les mêmes obligations pèsent sur le locataire en cas de sous-location ou de cession de bail.</w:t>
      </w:r>
    </w:p>
    <w:p w:rsidR="00C05785" w:rsidRDefault="00C05785" w:rsidP="00C05785">
      <w:pPr>
        <w:pStyle w:val="Paragraphedeliste"/>
        <w:numPr>
          <w:ilvl w:val="0"/>
          <w:numId w:val="29"/>
        </w:numPr>
      </w:pPr>
      <w:r>
        <w:t>Les propriétaires doivent imposer à leurs locataires l’obligation d’assurer convenablement leurs risques locatifs et leur responsabilité à l’égard des autres copropriétaires de l’immeuble et des voisins.</w:t>
      </w:r>
    </w:p>
    <w:p w:rsidR="00C05785" w:rsidRDefault="00C05785" w:rsidP="00C05785">
      <w:pPr>
        <w:pStyle w:val="Paragraphedeliste"/>
        <w:numPr>
          <w:ilvl w:val="0"/>
          <w:numId w:val="29"/>
        </w:numPr>
      </w:pPr>
      <w:r>
        <w:lastRenderedPageBreak/>
        <w:t xml:space="preserve">Les propriétaires sont tenus de remettre au </w:t>
      </w:r>
      <w:r w:rsidR="00D307A2" w:rsidRPr="00D307A2">
        <w:rPr>
          <w:color w:val="5B9BD5" w:themeColor="accent1"/>
        </w:rPr>
        <w:t>syndic</w:t>
      </w:r>
      <w:r w:rsidR="00D307A2">
        <w:rPr>
          <w:color w:val="5B9BD5" w:themeColor="accent1"/>
        </w:rPr>
        <w:t xml:space="preserve"> </w:t>
      </w:r>
      <w:r>
        <w:t>une copie des baux relatifs à leur propriété.</w:t>
      </w:r>
    </w:p>
    <w:p w:rsidR="00C05785" w:rsidRDefault="00C05785" w:rsidP="00C05785">
      <w:pPr>
        <w:pStyle w:val="Paragraphedeliste"/>
      </w:pPr>
      <w:r>
        <w:t xml:space="preserve">En cas de bail verbal, ils lui fournissent la preuve que les locataires ont </w:t>
      </w:r>
      <w:proofErr w:type="gramStart"/>
      <w:r>
        <w:t>souscrit</w:t>
      </w:r>
      <w:proofErr w:type="gramEnd"/>
      <w:r>
        <w:t xml:space="preserve"> aux obligations prévues à l’article 55.</w:t>
      </w:r>
    </w:p>
    <w:p w:rsidR="00C05785" w:rsidRDefault="00C05785" w:rsidP="00C05785">
      <w:pPr>
        <w:pStyle w:val="Paragraphedeliste"/>
        <w:numPr>
          <w:ilvl w:val="0"/>
          <w:numId w:val="29"/>
        </w:numPr>
      </w:pPr>
      <w:r>
        <w:t xml:space="preserve">Les propriétaires donnent par </w:t>
      </w:r>
      <w:proofErr w:type="gramStart"/>
      <w:r>
        <w:t>les présentes mandat</w:t>
      </w:r>
      <w:proofErr w:type="gramEnd"/>
      <w:r>
        <w:t xml:space="preserve"> au </w:t>
      </w:r>
      <w:r w:rsidR="00D307A2" w:rsidRPr="00D307A2">
        <w:rPr>
          <w:color w:val="5B9BD5" w:themeColor="accent1"/>
        </w:rPr>
        <w:t>syndic</w:t>
      </w:r>
      <w:r w:rsidR="00D307A2">
        <w:t xml:space="preserve"> </w:t>
      </w:r>
      <w:r>
        <w:t xml:space="preserve"> de porter à la connaissance des locataires les modifications au présent règlement ainsi que les consignes et les décisions de l’assemblée générale susceptibles de les intéresser.</w:t>
      </w:r>
    </w:p>
    <w:p w:rsidR="00C05785" w:rsidRDefault="00C05785" w:rsidP="00C05785">
      <w:pPr>
        <w:pStyle w:val="Paragraphedeliste"/>
        <w:numPr>
          <w:ilvl w:val="0"/>
          <w:numId w:val="29"/>
        </w:numPr>
      </w:pPr>
      <w:r>
        <w:t xml:space="preserve">En  cas d’inobservation de la charte de l’immeuble par un locataire, par son sous-locataire ou cessionnaire de bail, le propriétaire, après second avertissement donné par le </w:t>
      </w:r>
      <w:r w:rsidR="00D307A2" w:rsidRPr="00D307A2">
        <w:rPr>
          <w:color w:val="5B9BD5" w:themeColor="accent1"/>
        </w:rPr>
        <w:t>syndic</w:t>
      </w:r>
      <w:r>
        <w:t>, est tenu de demander la résiliation du bail.</w:t>
      </w:r>
    </w:p>
    <w:p w:rsidR="00C05785" w:rsidRDefault="00C05785" w:rsidP="00C05785">
      <w:pPr>
        <w:ind w:left="360"/>
      </w:pPr>
      <w:r>
        <w:t>Article 57. – Libre accès aux locaux privés</w:t>
      </w:r>
    </w:p>
    <w:p w:rsidR="00C05785" w:rsidRDefault="00C05785" w:rsidP="00C05785">
      <w:pPr>
        <w:ind w:left="360"/>
      </w:pPr>
      <w:r>
        <w:t xml:space="preserve">Les propriétaires doivent donner au </w:t>
      </w:r>
      <w:r w:rsidR="00D307A2" w:rsidRPr="00D307A2">
        <w:rPr>
          <w:color w:val="5B9BD5" w:themeColor="accent1"/>
        </w:rPr>
        <w:t>syndic</w:t>
      </w:r>
      <w:r w:rsidR="00D307A2">
        <w:t xml:space="preserve"> </w:t>
      </w:r>
      <w:r>
        <w:t>libre accès à leur propriété, occupée ou non, pour lui permettre d’examiner l’état des choses de copropriété et de vérifier si les mesures d’intérêt commun sont observées.</w:t>
      </w:r>
    </w:p>
    <w:p w:rsidR="00C05785" w:rsidRDefault="00C05785" w:rsidP="00C05785">
      <w:pPr>
        <w:ind w:left="360"/>
      </w:pPr>
      <w:r>
        <w:t>Ils doivent de même donner accès à leurs locaux, sans indemnité, aux architectes, entrepreneurs etc. exécutant des réparations et travaux nécessaires aux choses communes ou aux parties privées appartenant à d’autres copropriétaires, étant entendu que les travaux doivent être exécutés avec toute la célérité désirable.</w:t>
      </w:r>
    </w:p>
    <w:p w:rsidR="00C05785" w:rsidRDefault="00C05785" w:rsidP="00C05785">
      <w:pPr>
        <w:ind w:left="360"/>
      </w:pPr>
      <w:r>
        <w:t>Article 58. – Divers</w:t>
      </w:r>
    </w:p>
    <w:p w:rsidR="00C05785" w:rsidRDefault="00C05785" w:rsidP="00C05785">
      <w:pPr>
        <w:ind w:left="360"/>
      </w:pPr>
      <w:r>
        <w:t>Les copropriétaires et leurs ayants-droit doivent satisfaire à toutes les charges de ville, de police et de voirie.</w:t>
      </w:r>
    </w:p>
    <w:p w:rsidR="00C05785" w:rsidRDefault="00C05785" w:rsidP="00C05785">
      <w:pPr>
        <w:ind w:left="360"/>
      </w:pPr>
      <w:r>
        <w:t>Les abonnements aux services des eaux, du gaz et d’électricité, tant pour les parties privatives que pour les parties communes sont souscrites en commun par les propriétaires.</w:t>
      </w:r>
    </w:p>
    <w:p w:rsidR="00C05785" w:rsidRDefault="00C05785" w:rsidP="00C05785">
      <w:pPr>
        <w:ind w:left="360"/>
      </w:pPr>
      <w:r>
        <w:t xml:space="preserve">Le </w:t>
      </w:r>
      <w:r w:rsidR="00D307A2" w:rsidRPr="00D307A2">
        <w:rPr>
          <w:color w:val="5B9BD5" w:themeColor="accent1"/>
        </w:rPr>
        <w:t>syndic</w:t>
      </w:r>
      <w:r w:rsidR="00D307A2">
        <w:t xml:space="preserve"> </w:t>
      </w:r>
      <w:r>
        <w:t>souscrit ou renouvelle les demandes d’abonnement au nom des copropriétaires.</w:t>
      </w:r>
    </w:p>
    <w:p w:rsidR="00C05785" w:rsidRDefault="00C05785" w:rsidP="00C05785">
      <w:pPr>
        <w:ind w:left="360"/>
      </w:pPr>
      <w:r>
        <w:t xml:space="preserve">Tous les avis de paiement seront envoyés au </w:t>
      </w:r>
      <w:r w:rsidR="00D307A2" w:rsidRPr="00D307A2">
        <w:rPr>
          <w:color w:val="5B9BD5" w:themeColor="accent1"/>
        </w:rPr>
        <w:t>syndic</w:t>
      </w:r>
      <w:r w:rsidR="00D307A2">
        <w:t xml:space="preserve"> </w:t>
      </w:r>
      <w:r>
        <w:t>sauf ceux relatifs à des parties privatives alimentées par des compteurs distincts appartenant aux services intéressés.</w:t>
      </w:r>
    </w:p>
    <w:p w:rsidR="00C05785" w:rsidRDefault="00C05785" w:rsidP="00C05785">
      <w:pPr>
        <w:ind w:left="360"/>
      </w:pPr>
      <w:r>
        <w:t xml:space="preserve">Chaque année au mois de décembre, le </w:t>
      </w:r>
      <w:r w:rsidR="00D307A2" w:rsidRPr="00D307A2">
        <w:rPr>
          <w:color w:val="5B9BD5" w:themeColor="accent1"/>
        </w:rPr>
        <w:t>syndic</w:t>
      </w:r>
      <w:r w:rsidR="00D307A2">
        <w:t xml:space="preserve"> </w:t>
      </w:r>
      <w:r>
        <w:t xml:space="preserve"> fera parvenir aux services intéressés la liste des parties privatives qui auraient été vendues ou cédées au cours de l’année, et mentionnant l’identité et l’adresse des nouveaux propriétaires de celles-ci.</w:t>
      </w:r>
    </w:p>
    <w:p w:rsidR="00C05785" w:rsidRDefault="00C05785" w:rsidP="00C05785">
      <w:pPr>
        <w:ind w:left="360"/>
      </w:pPr>
      <w:r>
        <w:t>Les premières demandes d’abonnements peuvent être souscrites par le constructeur de l’immeuble au nom des futurs propriétaires.</w:t>
      </w:r>
    </w:p>
    <w:p w:rsidR="00C05785" w:rsidRDefault="00C05785" w:rsidP="00C05785">
      <w:pPr>
        <w:ind w:left="360"/>
      </w:pPr>
      <w:r>
        <w:t>Article 59. – Frais</w:t>
      </w:r>
    </w:p>
    <w:p w:rsidR="00C05785" w:rsidRDefault="00C05785" w:rsidP="00C05785">
      <w:pPr>
        <w:ind w:left="360"/>
      </w:pPr>
      <w:r>
        <w:t>Les frais du présent règlement et des règlements complémentaires sont à charge des copropriétaires dans la proportion de leurs quotes-parts dans l’indivision générale.</w:t>
      </w:r>
    </w:p>
    <w:p w:rsidR="00C05785" w:rsidRDefault="00C05785" w:rsidP="00C05785">
      <w:pPr>
        <w:ind w:left="360"/>
      </w:pPr>
      <w:r>
        <w:t>Article 60. – Election de domicile</w:t>
      </w:r>
    </w:p>
    <w:p w:rsidR="00C05785" w:rsidRDefault="00C05785" w:rsidP="00C05785">
      <w:pPr>
        <w:ind w:left="360"/>
      </w:pPr>
      <w:r>
        <w:t xml:space="preserve">Domicile est élu de plein droit dans l’immeuble pour chaque copropriétaire, à défaut de notifier au </w:t>
      </w:r>
      <w:r w:rsidR="00D307A2" w:rsidRPr="00D307A2">
        <w:rPr>
          <w:color w:val="5B9BD5" w:themeColor="accent1"/>
        </w:rPr>
        <w:t>syndic</w:t>
      </w:r>
      <w:r w:rsidR="00D307A2">
        <w:t xml:space="preserve"> </w:t>
      </w:r>
      <w:r>
        <w:t xml:space="preserve"> une autre élection de domicile dans l’arrondissement judiciaire de la situation de l’immeuble.</w:t>
      </w:r>
    </w:p>
    <w:p w:rsidR="00C05785" w:rsidRDefault="00C05785" w:rsidP="00C05785">
      <w:pPr>
        <w:ind w:left="360"/>
      </w:pPr>
      <w:r>
        <w:t xml:space="preserve">Paraphé « ne </w:t>
      </w:r>
      <w:proofErr w:type="spellStart"/>
      <w:r>
        <w:t>varietur</w:t>
      </w:r>
      <w:proofErr w:type="spellEnd"/>
      <w:r>
        <w:t xml:space="preserve"> » pour demeurer annexé à un acte de base reçu ce jour par Maître Jean-Luc Indekeu, notaire à Bruxelles, à l’intervention de Maître Hubert </w:t>
      </w:r>
      <w:proofErr w:type="spellStart"/>
      <w:r>
        <w:t>Verbist</w:t>
      </w:r>
      <w:proofErr w:type="spellEnd"/>
      <w:r>
        <w:t>, notaire à Antwerpen.</w:t>
      </w:r>
    </w:p>
    <w:p w:rsidR="001F21F1" w:rsidRPr="0002076E" w:rsidRDefault="001F21F1" w:rsidP="001F21F1">
      <w:pPr>
        <w:rPr>
          <w:b/>
          <w:color w:val="0070C0"/>
          <w:u w:val="single"/>
        </w:rPr>
      </w:pPr>
      <w:r w:rsidRPr="0002076E">
        <w:rPr>
          <w:b/>
          <w:color w:val="0070C0"/>
          <w:u w:val="single"/>
        </w:rPr>
        <w:lastRenderedPageBreak/>
        <w:t>ADDENDUM</w:t>
      </w:r>
    </w:p>
    <w:p w:rsidR="001F21F1" w:rsidRPr="0002076E" w:rsidRDefault="001F21F1" w:rsidP="001F21F1">
      <w:pPr>
        <w:rPr>
          <w:b/>
          <w:color w:val="0070C0"/>
        </w:rPr>
      </w:pPr>
      <w:r w:rsidRPr="0002076E">
        <w:rPr>
          <w:b/>
          <w:color w:val="0070C0"/>
        </w:rPr>
        <w:t>I – Mutation d’un lot</w:t>
      </w:r>
    </w:p>
    <w:p w:rsidR="001F21F1" w:rsidRPr="0002076E" w:rsidRDefault="001F21F1" w:rsidP="001F21F1">
      <w:pPr>
        <w:pStyle w:val="Paragraphedeliste"/>
        <w:numPr>
          <w:ilvl w:val="0"/>
          <w:numId w:val="34"/>
        </w:numPr>
        <w:rPr>
          <w:color w:val="0070C0"/>
        </w:rPr>
      </w:pPr>
      <w:r w:rsidRPr="0002076E">
        <w:rPr>
          <w:color w:val="0070C0"/>
        </w:rPr>
        <w:t>Obligations du notaire en vue d’une cession</w:t>
      </w:r>
    </w:p>
    <w:p w:rsidR="001F21F1" w:rsidRPr="0002076E" w:rsidRDefault="001F21F1" w:rsidP="001F21F1">
      <w:pPr>
        <w:rPr>
          <w:color w:val="0070C0"/>
        </w:rPr>
      </w:pPr>
      <w:r w:rsidRPr="0002076E">
        <w:rPr>
          <w:color w:val="0070C0"/>
        </w:rPr>
        <w:t>Dans la perspective de la cession du droit de propriété d’un lot, le notaire instrumentant, toute personne agissant en tant qu’intermédiaire professionnel ou le cédant, selon le cas, transmet au cessionnaire, avant la signature de la convention ou, le cas échéant, de l’offre d’achat ou de la promesse d’achat, les informations et documents suivants, que le syndic lui communique sur simple demande, dans un délai de 15 jours :</w:t>
      </w:r>
    </w:p>
    <w:p w:rsidR="001F21F1" w:rsidRPr="0002076E" w:rsidRDefault="001F21F1" w:rsidP="001F21F1">
      <w:pPr>
        <w:rPr>
          <w:color w:val="0070C0"/>
        </w:rPr>
      </w:pPr>
      <w:r w:rsidRPr="0002076E">
        <w:rPr>
          <w:color w:val="0070C0"/>
        </w:rPr>
        <w:t>1° le montant du fonds de roulement et du fonds de réserve</w:t>
      </w:r>
    </w:p>
    <w:p w:rsidR="001F21F1" w:rsidRPr="0002076E" w:rsidRDefault="001F21F1" w:rsidP="001F21F1">
      <w:pPr>
        <w:rPr>
          <w:color w:val="0070C0"/>
        </w:rPr>
      </w:pPr>
      <w:r w:rsidRPr="0002076E">
        <w:rPr>
          <w:color w:val="0070C0"/>
        </w:rPr>
        <w:t>2°le montant des arriérés éventuels dus par le cédant</w:t>
      </w:r>
    </w:p>
    <w:p w:rsidR="001F21F1" w:rsidRPr="0002076E" w:rsidRDefault="001F21F1" w:rsidP="001F21F1">
      <w:pPr>
        <w:rPr>
          <w:color w:val="0070C0"/>
        </w:rPr>
      </w:pPr>
      <w:r w:rsidRPr="0002076E">
        <w:rPr>
          <w:color w:val="0070C0"/>
        </w:rPr>
        <w:t>3°la situation des appels de fonds, destinés au fonds de réserve et décidés par l’assemblée générale avant la date certaine du transfert de la propriété</w:t>
      </w:r>
    </w:p>
    <w:p w:rsidR="001F21F1" w:rsidRPr="0002076E" w:rsidRDefault="001F21F1" w:rsidP="001F21F1">
      <w:pPr>
        <w:rPr>
          <w:color w:val="0070C0"/>
        </w:rPr>
      </w:pPr>
      <w:r w:rsidRPr="0002076E">
        <w:rPr>
          <w:color w:val="0070C0"/>
        </w:rPr>
        <w:t>4° le cas échéant, le relevé des procédures judiciaires en cours relatives à la copropriété</w:t>
      </w:r>
    </w:p>
    <w:p w:rsidR="001F21F1" w:rsidRPr="0002076E" w:rsidRDefault="001F21F1" w:rsidP="001F21F1">
      <w:pPr>
        <w:rPr>
          <w:color w:val="0070C0"/>
        </w:rPr>
      </w:pPr>
      <w:r w:rsidRPr="0002076E">
        <w:rPr>
          <w:color w:val="0070C0"/>
        </w:rPr>
        <w:t>5°les procès-verbaux des assemblées générales ordinaires et extraordinaires des trois dernières années, ainsi que les décomptes périodiques des charges des deux dernières années</w:t>
      </w:r>
    </w:p>
    <w:p w:rsidR="001F21F1" w:rsidRPr="0002076E" w:rsidRDefault="001F21F1" w:rsidP="001F21F1">
      <w:pPr>
        <w:rPr>
          <w:color w:val="0070C0"/>
        </w:rPr>
      </w:pPr>
      <w:r w:rsidRPr="0002076E">
        <w:rPr>
          <w:color w:val="0070C0"/>
        </w:rPr>
        <w:t>6°une copie du dernier bilan approuvé par l’assemblée générale de l’association des copropriétaires</w:t>
      </w:r>
    </w:p>
    <w:p w:rsidR="001F21F1" w:rsidRPr="0002076E" w:rsidRDefault="001F21F1" w:rsidP="001F21F1">
      <w:pPr>
        <w:rPr>
          <w:color w:val="0070C0"/>
        </w:rPr>
      </w:pPr>
      <w:r w:rsidRPr="0002076E">
        <w:rPr>
          <w:color w:val="0070C0"/>
        </w:rPr>
        <w:t>A défaut de réponse du syndic dans les quinze jours de la demande, le notaire, toute personne agissant en tant qu’intermédiaire professionnel ou le cédant, selon le cas, avise les parties de la carence de celui-ci.</w:t>
      </w:r>
    </w:p>
    <w:p w:rsidR="001F21F1" w:rsidRPr="0002076E" w:rsidRDefault="001F21F1" w:rsidP="001F21F1">
      <w:pPr>
        <w:pStyle w:val="Paragraphedeliste"/>
        <w:numPr>
          <w:ilvl w:val="0"/>
          <w:numId w:val="34"/>
        </w:numPr>
        <w:rPr>
          <w:color w:val="0070C0"/>
        </w:rPr>
      </w:pPr>
      <w:r w:rsidRPr="0002076E">
        <w:rPr>
          <w:color w:val="0070C0"/>
        </w:rPr>
        <w:t>Obligations du notaire en cas de cession</w:t>
      </w:r>
    </w:p>
    <w:p w:rsidR="001F21F1" w:rsidRPr="0002076E" w:rsidRDefault="001F21F1" w:rsidP="001F21F1">
      <w:pPr>
        <w:rPr>
          <w:color w:val="0070C0"/>
        </w:rPr>
      </w:pPr>
      <w:r w:rsidRPr="0002076E">
        <w:rPr>
          <w:color w:val="0070C0"/>
        </w:rPr>
        <w:t>En cas de cession du droit de propriété d’un lot entre vifs ou à cause de mort, le notaire instrumentant demande au syndic de l’association des copropriétaires, par lettre recommandée à la poste, de lui transmettre les informations et documents suivants :</w:t>
      </w:r>
    </w:p>
    <w:p w:rsidR="001F21F1" w:rsidRPr="0002076E" w:rsidRDefault="001F21F1" w:rsidP="001F21F1">
      <w:pPr>
        <w:rPr>
          <w:color w:val="0070C0"/>
        </w:rPr>
      </w:pPr>
      <w:r w:rsidRPr="0002076E">
        <w:rPr>
          <w:color w:val="0070C0"/>
        </w:rPr>
        <w:t>1°le montant des dépenses de conservation, d’entretien, de réparation et de réfection décidées par l’assemblée générale ou le syndic avant la date certaine du transfert de la propriété mais dont le paiement est demandé par le syndic postérieurement à cette date</w:t>
      </w:r>
    </w:p>
    <w:p w:rsidR="001F21F1" w:rsidRPr="0002076E" w:rsidRDefault="001F21F1" w:rsidP="001F21F1">
      <w:pPr>
        <w:rPr>
          <w:color w:val="0070C0"/>
        </w:rPr>
      </w:pPr>
      <w:r w:rsidRPr="0002076E">
        <w:rPr>
          <w:color w:val="0070C0"/>
        </w:rPr>
        <w:t>2°un état des appels de fonds approuvés par l’assemblée générale des copropriétaires avant la date certaine du transfert de la propriété et le coût des travaux urgents dont le paiement est demandé par le syndic postérieurement à cette date</w:t>
      </w:r>
    </w:p>
    <w:p w:rsidR="001F21F1" w:rsidRPr="0002076E" w:rsidRDefault="001F21F1" w:rsidP="001F21F1">
      <w:pPr>
        <w:rPr>
          <w:color w:val="0070C0"/>
        </w:rPr>
      </w:pPr>
      <w:r w:rsidRPr="0002076E">
        <w:rPr>
          <w:color w:val="0070C0"/>
        </w:rPr>
        <w:t>3°un état des frais liés à l’acquisition de parties communes, décidés par l’assemblée générale avant la date certaine du transfert de la propriété, mais dont le paiement est demandé par le syndic postérieurement à cette date</w:t>
      </w:r>
    </w:p>
    <w:p w:rsidR="001F21F1" w:rsidRPr="0002076E" w:rsidRDefault="001F21F1" w:rsidP="001F21F1">
      <w:pPr>
        <w:rPr>
          <w:color w:val="0070C0"/>
        </w:rPr>
      </w:pPr>
      <w:r w:rsidRPr="0002076E">
        <w:rPr>
          <w:color w:val="0070C0"/>
        </w:rPr>
        <w:t>4°un état des dettes certaines dues par l’association des copropriétaires à la suite de litiges nés avant la date certaine du transfert de la propriété, mais dont le paiement est demandé par le syndic postérieurement à cette date</w:t>
      </w:r>
    </w:p>
    <w:p w:rsidR="001F21F1" w:rsidRPr="0002076E" w:rsidRDefault="001F21F1" w:rsidP="001F21F1">
      <w:pPr>
        <w:rPr>
          <w:color w:val="0070C0"/>
        </w:rPr>
      </w:pPr>
      <w:r w:rsidRPr="0002076E">
        <w:rPr>
          <w:color w:val="0070C0"/>
        </w:rPr>
        <w:t>Le notaire transmet ensuite les documents au cessionnaire.</w:t>
      </w:r>
    </w:p>
    <w:p w:rsidR="001F21F1" w:rsidRPr="0002076E" w:rsidRDefault="001F21F1" w:rsidP="001F21F1">
      <w:pPr>
        <w:rPr>
          <w:color w:val="0070C0"/>
        </w:rPr>
      </w:pPr>
      <w:r w:rsidRPr="0002076E">
        <w:rPr>
          <w:color w:val="0070C0"/>
        </w:rPr>
        <w:t>A défaut de réponse du syndic dans les trente jours de la demande, le notaire avise les parties de la carence de celui-ci.</w:t>
      </w:r>
    </w:p>
    <w:p w:rsidR="001F21F1" w:rsidRPr="0002076E" w:rsidRDefault="001F21F1" w:rsidP="001F21F1">
      <w:pPr>
        <w:rPr>
          <w:color w:val="0070C0"/>
        </w:rPr>
      </w:pPr>
      <w:r w:rsidRPr="0002076E">
        <w:rPr>
          <w:color w:val="0070C0"/>
        </w:rPr>
        <w:lastRenderedPageBreak/>
        <w:t>Sans préjudice de conventions contraires entre parties concernant la contribution à la dette, le copropriétaire entrant supporte le montant des dettes mentionnées à l’article 577-11, alinéas 1°,2°,3° et 4°. Les charges ordinaires sont supportées par le copropriétaire entrant à partir du jour où il a joui effectivement des parties communes.</w:t>
      </w:r>
    </w:p>
    <w:p w:rsidR="001F21F1" w:rsidRPr="0002076E" w:rsidRDefault="001F21F1" w:rsidP="001F21F1">
      <w:pPr>
        <w:rPr>
          <w:color w:val="0070C0"/>
        </w:rPr>
      </w:pPr>
      <w:r w:rsidRPr="0002076E">
        <w:rPr>
          <w:color w:val="0070C0"/>
        </w:rPr>
        <w:t>Toutefois, en cas de cession du droit de propriété, le cessionnaire est tenu de payer les charges extraordinaires et les appels de fonds décidés par l’assemblée générale des copropriétaires, si celle-ci a eu lieu entre la conclusion de la convention et la passation de l’acte authentique et si le cessionnaire disposait d’une procuration pour y assister.</w:t>
      </w:r>
    </w:p>
    <w:p w:rsidR="001F21F1" w:rsidRPr="0002076E" w:rsidRDefault="001F21F1" w:rsidP="001F21F1">
      <w:pPr>
        <w:pStyle w:val="Paragraphedeliste"/>
        <w:numPr>
          <w:ilvl w:val="0"/>
          <w:numId w:val="34"/>
        </w:numPr>
        <w:rPr>
          <w:color w:val="0070C0"/>
        </w:rPr>
      </w:pPr>
      <w:r w:rsidRPr="0002076E">
        <w:rPr>
          <w:color w:val="0070C0"/>
        </w:rPr>
        <w:t>Obligation à la dette</w:t>
      </w:r>
    </w:p>
    <w:p w:rsidR="001F21F1" w:rsidRPr="0002076E" w:rsidRDefault="001F21F1" w:rsidP="001F21F1">
      <w:pPr>
        <w:rPr>
          <w:color w:val="0070C0"/>
        </w:rPr>
      </w:pPr>
      <w:r w:rsidRPr="0002076E">
        <w:rPr>
          <w:color w:val="0070C0"/>
        </w:rPr>
        <w:t>En cas de transmission de la propriété d’un lot :</w:t>
      </w:r>
    </w:p>
    <w:p w:rsidR="001F21F1" w:rsidRPr="0002076E" w:rsidRDefault="001F21F1" w:rsidP="001F21F1">
      <w:pPr>
        <w:rPr>
          <w:color w:val="0070C0"/>
        </w:rPr>
      </w:pPr>
      <w:r w:rsidRPr="0002076E">
        <w:rPr>
          <w:color w:val="0070C0"/>
        </w:rPr>
        <w:t>1° le copropriétaire sortant est créancier de l’association des copropriétaires pour la partie de sa quote-part dans le fonds de roulement correspondant à la période durant laquelle il n’a pas joui effectivement des parties communes. Le décompte est établi par le syndic</w:t>
      </w:r>
    </w:p>
    <w:p w:rsidR="001F21F1" w:rsidRPr="0002076E" w:rsidRDefault="001F21F1" w:rsidP="001F21F1">
      <w:pPr>
        <w:rPr>
          <w:color w:val="0070C0"/>
        </w:rPr>
      </w:pPr>
      <w:r w:rsidRPr="0002076E">
        <w:rPr>
          <w:color w:val="0070C0"/>
        </w:rPr>
        <w:t>2° sa quote-part dans le fonds de réserve demeure la propriété de l’association.</w:t>
      </w:r>
    </w:p>
    <w:p w:rsidR="001F21F1" w:rsidRPr="0002076E" w:rsidRDefault="001F21F1" w:rsidP="001F21F1">
      <w:pPr>
        <w:rPr>
          <w:color w:val="0070C0"/>
        </w:rPr>
      </w:pPr>
      <w:r w:rsidRPr="0002076E">
        <w:rPr>
          <w:color w:val="0070C0"/>
        </w:rPr>
        <w:t>On entend par « fonds de roulement », la somme des avances faites par les copropriétaires, à titre de provision, pour couvrir les dépenses périodiques telles que les frais de chauffage et d’éclairage des parties communes, les frais de gérance et de conciergerie.</w:t>
      </w:r>
    </w:p>
    <w:p w:rsidR="001F21F1" w:rsidRPr="0002076E" w:rsidRDefault="001F21F1" w:rsidP="001F21F1">
      <w:pPr>
        <w:rPr>
          <w:color w:val="0070C0"/>
        </w:rPr>
      </w:pPr>
      <w:r w:rsidRPr="0002076E">
        <w:rPr>
          <w:color w:val="0070C0"/>
        </w:rPr>
        <w:t>On entend par « fonds de réserve », la somme des apports de fonds périodiques destinés à faire face à des dépenses non périodiques, telles que celles occasionnées par le renouvellement du système de chauffage, la réparation ou le renouvellement d’un ascenseur ou la pose d’une nouvelle chape de toiture.</w:t>
      </w:r>
    </w:p>
    <w:p w:rsidR="001F21F1" w:rsidRPr="0002076E" w:rsidRDefault="001F21F1" w:rsidP="001F21F1">
      <w:pPr>
        <w:pStyle w:val="Paragraphedeliste"/>
        <w:numPr>
          <w:ilvl w:val="0"/>
          <w:numId w:val="35"/>
        </w:numPr>
        <w:rPr>
          <w:b/>
          <w:color w:val="0070C0"/>
        </w:rPr>
      </w:pPr>
      <w:r w:rsidRPr="0002076E">
        <w:rPr>
          <w:b/>
          <w:color w:val="0070C0"/>
        </w:rPr>
        <w:t>Renvoi au Code civil</w:t>
      </w:r>
    </w:p>
    <w:p w:rsidR="001F21F1" w:rsidRPr="0002076E" w:rsidRDefault="001F21F1" w:rsidP="001F21F1">
      <w:pPr>
        <w:rPr>
          <w:color w:val="0070C0"/>
        </w:rPr>
      </w:pPr>
      <w:r w:rsidRPr="0002076E">
        <w:rPr>
          <w:color w:val="0070C0"/>
        </w:rPr>
        <w:t>Les statuts sont régis par les dispositions reprises aux articles 577-2 à 577-14 du Code civil.</w:t>
      </w:r>
    </w:p>
    <w:p w:rsidR="00297CA7" w:rsidRDefault="001F21F1">
      <w:pPr>
        <w:rPr>
          <w:color w:val="0070C0"/>
        </w:rPr>
      </w:pPr>
      <w:r w:rsidRPr="0002076E">
        <w:rPr>
          <w:color w:val="0070C0"/>
        </w:rPr>
        <w:t>Les dispositions statutaires non conformes à la législation en vigueur sont de plein droit remplacées par les dispositions légales correspondantes à compter de leur entrée en vigueur (article 577-14 du Code civil).</w:t>
      </w:r>
    </w:p>
    <w:p w:rsidR="00411985" w:rsidRPr="00411985" w:rsidRDefault="00411985" w:rsidP="00411985">
      <w:pPr>
        <w:pStyle w:val="Paragraphedeliste"/>
        <w:numPr>
          <w:ilvl w:val="0"/>
          <w:numId w:val="35"/>
        </w:numPr>
        <w:rPr>
          <w:b/>
          <w:color w:val="0070C0"/>
        </w:rPr>
      </w:pPr>
      <w:bookmarkStart w:id="0" w:name="_GoBack"/>
      <w:bookmarkEnd w:id="0"/>
      <w:r w:rsidRPr="00411985">
        <w:rPr>
          <w:b/>
          <w:color w:val="0070C0"/>
        </w:rPr>
        <w:t>Dossier d’interventions ultérieures pour les parties communes</w:t>
      </w:r>
    </w:p>
    <w:p w:rsidR="00411985" w:rsidRPr="00272688" w:rsidRDefault="00411985" w:rsidP="00411985">
      <w:pPr>
        <w:rPr>
          <w:color w:val="0070C0"/>
        </w:rPr>
      </w:pPr>
      <w:r w:rsidRPr="00272688">
        <w:rPr>
          <w:color w:val="0070C0"/>
        </w:rPr>
        <w:t>Dans le cas de travaux dans les parties communes soumis à l’établissement d’un dossier d’intervention ultérieure conformément à l’arrêté royal du 25 janvier 2001 concernant les chantiers temporaires ou mobiles, la conservation de ce dossier d’intervention ultérieure sera assurée par le syndic qui sera chargé d’en donner connaissance à tout copropriétaire qui le souhaiterait.</w:t>
      </w:r>
    </w:p>
    <w:p w:rsidR="00411985" w:rsidRPr="00272688" w:rsidRDefault="00411985" w:rsidP="00411985">
      <w:pPr>
        <w:rPr>
          <w:color w:val="0070C0"/>
        </w:rPr>
      </w:pPr>
      <w:r w:rsidRPr="00272688">
        <w:rPr>
          <w:color w:val="0070C0"/>
        </w:rPr>
        <w:t>Chaque copropriétaire ou occupant sera tenu de consulter ou de faire consulter par un spécialiste ce dossier d’intervention ultérieure préalablement à l’exécution de travaux dans ses parties privatives.</w:t>
      </w:r>
    </w:p>
    <w:p w:rsidR="00411985" w:rsidRDefault="00411985" w:rsidP="00411985">
      <w:r w:rsidRPr="00272688">
        <w:rPr>
          <w:color w:val="0070C0"/>
        </w:rPr>
        <w:t>Toute personne intéressée pourra en obtenir une copie à ses frais. En cas de vente, ces frais sont supportés par l’acquéreur ; en cas de location, par le locataire et ainsi de suite pour toute autre opération</w:t>
      </w:r>
      <w:r w:rsidRPr="00272688">
        <w:t>.</w:t>
      </w:r>
    </w:p>
    <w:p w:rsidR="00411985" w:rsidRDefault="00411985" w:rsidP="00411985"/>
    <w:sectPr w:rsidR="00411985" w:rsidSect="00240BB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C74" w:rsidRDefault="00157C74">
      <w:pPr>
        <w:spacing w:after="0" w:line="240" w:lineRule="auto"/>
      </w:pPr>
      <w:r>
        <w:separator/>
      </w:r>
    </w:p>
  </w:endnote>
  <w:endnote w:type="continuationSeparator" w:id="0">
    <w:p w:rsidR="00157C74" w:rsidRDefault="00157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30" w:rsidRDefault="00DB623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847560"/>
      <w:docPartObj>
        <w:docPartGallery w:val="Page Numbers (Bottom of Page)"/>
        <w:docPartUnique/>
      </w:docPartObj>
    </w:sdtPr>
    <w:sdtContent>
      <w:p w:rsidR="00DB6230" w:rsidRDefault="00240BB0">
        <w:pPr>
          <w:pStyle w:val="Pieddepage"/>
          <w:jc w:val="right"/>
        </w:pPr>
        <w:r>
          <w:fldChar w:fldCharType="begin"/>
        </w:r>
        <w:r w:rsidR="00DB6230">
          <w:instrText>PAGE   \* MERGEFORMAT</w:instrText>
        </w:r>
        <w:r>
          <w:fldChar w:fldCharType="separate"/>
        </w:r>
        <w:r w:rsidR="003206A8" w:rsidRPr="003206A8">
          <w:rPr>
            <w:noProof/>
            <w:lang w:val="fr-FR"/>
          </w:rPr>
          <w:t>21</w:t>
        </w:r>
        <w:r>
          <w:fldChar w:fldCharType="end"/>
        </w:r>
      </w:p>
    </w:sdtContent>
  </w:sdt>
  <w:p w:rsidR="00DB6230" w:rsidRDefault="00DB623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30" w:rsidRDefault="00DB623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C74" w:rsidRDefault="00157C74">
      <w:pPr>
        <w:spacing w:after="0" w:line="240" w:lineRule="auto"/>
      </w:pPr>
      <w:r>
        <w:separator/>
      </w:r>
    </w:p>
  </w:footnote>
  <w:footnote w:type="continuationSeparator" w:id="0">
    <w:p w:rsidR="00157C74" w:rsidRDefault="00157C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30" w:rsidRDefault="00DB623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30" w:rsidRDefault="00DB623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230" w:rsidRDefault="00DB623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3DD"/>
    <w:multiLevelType w:val="hybridMultilevel"/>
    <w:tmpl w:val="080CF8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2A476A2"/>
    <w:multiLevelType w:val="hybridMultilevel"/>
    <w:tmpl w:val="6E3C515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4432533"/>
    <w:multiLevelType w:val="hybridMultilevel"/>
    <w:tmpl w:val="13A4BD24"/>
    <w:lvl w:ilvl="0" w:tplc="81028AEC">
      <w:start w:val="3"/>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nsid w:val="09140288"/>
    <w:multiLevelType w:val="hybridMultilevel"/>
    <w:tmpl w:val="FE72F75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D83118C"/>
    <w:multiLevelType w:val="hybridMultilevel"/>
    <w:tmpl w:val="F38E18A4"/>
    <w:lvl w:ilvl="0" w:tplc="140A49E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nsid w:val="0E3A0C23"/>
    <w:multiLevelType w:val="hybridMultilevel"/>
    <w:tmpl w:val="E42AC252"/>
    <w:lvl w:ilvl="0" w:tplc="F9A00D7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nsid w:val="133878CE"/>
    <w:multiLevelType w:val="hybridMultilevel"/>
    <w:tmpl w:val="B5E6B5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7250ACD"/>
    <w:multiLevelType w:val="hybridMultilevel"/>
    <w:tmpl w:val="D08641F2"/>
    <w:lvl w:ilvl="0" w:tplc="3A9E37F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nsid w:val="17524D13"/>
    <w:multiLevelType w:val="hybridMultilevel"/>
    <w:tmpl w:val="F7006C5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8121F83"/>
    <w:multiLevelType w:val="hybridMultilevel"/>
    <w:tmpl w:val="6D0E3B9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B677563"/>
    <w:multiLevelType w:val="hybridMultilevel"/>
    <w:tmpl w:val="DDCEA82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1FB06C4A"/>
    <w:multiLevelType w:val="hybridMultilevel"/>
    <w:tmpl w:val="BCD0E8D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24B31DCE"/>
    <w:multiLevelType w:val="hybridMultilevel"/>
    <w:tmpl w:val="237A6626"/>
    <w:lvl w:ilvl="0" w:tplc="31EEF206">
      <w:start w:val="1"/>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26AB3413"/>
    <w:multiLevelType w:val="hybridMultilevel"/>
    <w:tmpl w:val="3266E0E6"/>
    <w:lvl w:ilvl="0" w:tplc="E71A922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2EDB4C88"/>
    <w:multiLevelType w:val="hybridMultilevel"/>
    <w:tmpl w:val="DB248FD8"/>
    <w:lvl w:ilvl="0" w:tplc="3A9E37F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5">
    <w:nsid w:val="2FE06694"/>
    <w:multiLevelType w:val="hybridMultilevel"/>
    <w:tmpl w:val="07FE06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313A285A"/>
    <w:multiLevelType w:val="hybridMultilevel"/>
    <w:tmpl w:val="DE8E84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3593005F"/>
    <w:multiLevelType w:val="hybridMultilevel"/>
    <w:tmpl w:val="5DECA0D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39A77CC8"/>
    <w:multiLevelType w:val="hybridMultilevel"/>
    <w:tmpl w:val="AB0C77EC"/>
    <w:lvl w:ilvl="0" w:tplc="E3C217C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39C76FA"/>
    <w:multiLevelType w:val="hybridMultilevel"/>
    <w:tmpl w:val="B4DA7CD2"/>
    <w:lvl w:ilvl="0" w:tplc="2486A992">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nsid w:val="44A521C9"/>
    <w:multiLevelType w:val="hybridMultilevel"/>
    <w:tmpl w:val="478C13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46FD2A6C"/>
    <w:multiLevelType w:val="hybridMultilevel"/>
    <w:tmpl w:val="D0DC364A"/>
    <w:lvl w:ilvl="0" w:tplc="0D6C69E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2">
    <w:nsid w:val="47733B2D"/>
    <w:multiLevelType w:val="hybridMultilevel"/>
    <w:tmpl w:val="E67A808A"/>
    <w:lvl w:ilvl="0" w:tplc="080C000F">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49D06742"/>
    <w:multiLevelType w:val="hybridMultilevel"/>
    <w:tmpl w:val="8E0E4C22"/>
    <w:lvl w:ilvl="0" w:tplc="F70C0FDA">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4">
    <w:nsid w:val="4E1C3CB6"/>
    <w:multiLevelType w:val="hybridMultilevel"/>
    <w:tmpl w:val="D5325D5C"/>
    <w:lvl w:ilvl="0" w:tplc="080C000F">
      <w:start w:val="1"/>
      <w:numFmt w:val="decimal"/>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25">
    <w:nsid w:val="4E7821D5"/>
    <w:multiLevelType w:val="hybridMultilevel"/>
    <w:tmpl w:val="87D6A1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nsid w:val="546601EC"/>
    <w:multiLevelType w:val="hybridMultilevel"/>
    <w:tmpl w:val="9492487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57B1581F"/>
    <w:multiLevelType w:val="hybridMultilevel"/>
    <w:tmpl w:val="C366C80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5ABF0F8A"/>
    <w:multiLevelType w:val="hybridMultilevel"/>
    <w:tmpl w:val="28EE7C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621344BB"/>
    <w:multiLevelType w:val="hybridMultilevel"/>
    <w:tmpl w:val="70143C3E"/>
    <w:lvl w:ilvl="0" w:tplc="BB62517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nsid w:val="63E16A4B"/>
    <w:multiLevelType w:val="hybridMultilevel"/>
    <w:tmpl w:val="CBE49F9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nsid w:val="649A43B4"/>
    <w:multiLevelType w:val="hybridMultilevel"/>
    <w:tmpl w:val="7DE8CC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nsid w:val="652804CF"/>
    <w:multiLevelType w:val="hybridMultilevel"/>
    <w:tmpl w:val="3B7C7230"/>
    <w:lvl w:ilvl="0" w:tplc="1C22AFC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3">
    <w:nsid w:val="65AF441D"/>
    <w:multiLevelType w:val="hybridMultilevel"/>
    <w:tmpl w:val="49CED7A4"/>
    <w:lvl w:ilvl="0" w:tplc="4FBA069E">
      <w:start w:val="2"/>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6B8229ED"/>
    <w:multiLevelType w:val="hybridMultilevel"/>
    <w:tmpl w:val="212A8BC8"/>
    <w:lvl w:ilvl="0" w:tplc="AA9CCB2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5">
    <w:nsid w:val="727B39C9"/>
    <w:multiLevelType w:val="hybridMultilevel"/>
    <w:tmpl w:val="E77ADF0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nsid w:val="7C575E18"/>
    <w:multiLevelType w:val="hybridMultilevel"/>
    <w:tmpl w:val="5BC89A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7E462A14"/>
    <w:multiLevelType w:val="hybridMultilevel"/>
    <w:tmpl w:val="8BA6FBC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8"/>
  </w:num>
  <w:num w:numId="2">
    <w:abstractNumId w:val="13"/>
  </w:num>
  <w:num w:numId="3">
    <w:abstractNumId w:val="37"/>
  </w:num>
  <w:num w:numId="4">
    <w:abstractNumId w:val="12"/>
  </w:num>
  <w:num w:numId="5">
    <w:abstractNumId w:val="14"/>
  </w:num>
  <w:num w:numId="6">
    <w:abstractNumId w:val="26"/>
  </w:num>
  <w:num w:numId="7">
    <w:abstractNumId w:val="23"/>
  </w:num>
  <w:num w:numId="8">
    <w:abstractNumId w:val="7"/>
  </w:num>
  <w:num w:numId="9">
    <w:abstractNumId w:val="5"/>
  </w:num>
  <w:num w:numId="10">
    <w:abstractNumId w:val="34"/>
  </w:num>
  <w:num w:numId="11">
    <w:abstractNumId w:val="32"/>
  </w:num>
  <w:num w:numId="12">
    <w:abstractNumId w:val="21"/>
  </w:num>
  <w:num w:numId="13">
    <w:abstractNumId w:val="29"/>
  </w:num>
  <w:num w:numId="14">
    <w:abstractNumId w:val="19"/>
  </w:num>
  <w:num w:numId="15">
    <w:abstractNumId w:val="16"/>
  </w:num>
  <w:num w:numId="16">
    <w:abstractNumId w:val="20"/>
  </w:num>
  <w:num w:numId="17">
    <w:abstractNumId w:val="28"/>
  </w:num>
  <w:num w:numId="18">
    <w:abstractNumId w:val="4"/>
  </w:num>
  <w:num w:numId="19">
    <w:abstractNumId w:val="27"/>
  </w:num>
  <w:num w:numId="20">
    <w:abstractNumId w:val="1"/>
  </w:num>
  <w:num w:numId="21">
    <w:abstractNumId w:val="25"/>
  </w:num>
  <w:num w:numId="22">
    <w:abstractNumId w:val="30"/>
  </w:num>
  <w:num w:numId="23">
    <w:abstractNumId w:val="36"/>
  </w:num>
  <w:num w:numId="24">
    <w:abstractNumId w:val="31"/>
  </w:num>
  <w:num w:numId="25">
    <w:abstractNumId w:val="17"/>
  </w:num>
  <w:num w:numId="26">
    <w:abstractNumId w:val="24"/>
  </w:num>
  <w:num w:numId="27">
    <w:abstractNumId w:val="0"/>
  </w:num>
  <w:num w:numId="28">
    <w:abstractNumId w:val="15"/>
  </w:num>
  <w:num w:numId="29">
    <w:abstractNumId w:val="6"/>
  </w:num>
  <w:num w:numId="30">
    <w:abstractNumId w:val="2"/>
  </w:num>
  <w:num w:numId="31">
    <w:abstractNumId w:val="35"/>
  </w:num>
  <w:num w:numId="32">
    <w:abstractNumId w:val="11"/>
  </w:num>
  <w:num w:numId="33">
    <w:abstractNumId w:val="9"/>
  </w:num>
  <w:num w:numId="34">
    <w:abstractNumId w:val="3"/>
  </w:num>
  <w:num w:numId="35">
    <w:abstractNumId w:val="33"/>
  </w:num>
  <w:num w:numId="36">
    <w:abstractNumId w:val="10"/>
  </w:num>
  <w:num w:numId="37">
    <w:abstractNumId w:val="18"/>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7D37"/>
    <w:rsid w:val="00003ADA"/>
    <w:rsid w:val="00011F5A"/>
    <w:rsid w:val="00027A81"/>
    <w:rsid w:val="00027ABB"/>
    <w:rsid w:val="00031823"/>
    <w:rsid w:val="00031D35"/>
    <w:rsid w:val="00043FDF"/>
    <w:rsid w:val="000448E4"/>
    <w:rsid w:val="000478A0"/>
    <w:rsid w:val="00054C2C"/>
    <w:rsid w:val="00057470"/>
    <w:rsid w:val="000729DD"/>
    <w:rsid w:val="00073B70"/>
    <w:rsid w:val="00073DC7"/>
    <w:rsid w:val="00076AB4"/>
    <w:rsid w:val="000848F0"/>
    <w:rsid w:val="00092EE1"/>
    <w:rsid w:val="000940A0"/>
    <w:rsid w:val="000A504D"/>
    <w:rsid w:val="000A7E99"/>
    <w:rsid w:val="000C224C"/>
    <w:rsid w:val="000C4572"/>
    <w:rsid w:val="000C495D"/>
    <w:rsid w:val="000C5E71"/>
    <w:rsid w:val="000C60FF"/>
    <w:rsid w:val="000D01CC"/>
    <w:rsid w:val="000D5BD8"/>
    <w:rsid w:val="000F4164"/>
    <w:rsid w:val="00101951"/>
    <w:rsid w:val="00106EAE"/>
    <w:rsid w:val="00107A76"/>
    <w:rsid w:val="00116B8C"/>
    <w:rsid w:val="001216A4"/>
    <w:rsid w:val="00122927"/>
    <w:rsid w:val="00126758"/>
    <w:rsid w:val="0013130D"/>
    <w:rsid w:val="00132D2C"/>
    <w:rsid w:val="001332BF"/>
    <w:rsid w:val="00133316"/>
    <w:rsid w:val="00140BA5"/>
    <w:rsid w:val="00143947"/>
    <w:rsid w:val="00145247"/>
    <w:rsid w:val="00147137"/>
    <w:rsid w:val="00154470"/>
    <w:rsid w:val="00157979"/>
    <w:rsid w:val="00157A84"/>
    <w:rsid w:val="00157C74"/>
    <w:rsid w:val="00163971"/>
    <w:rsid w:val="00163E32"/>
    <w:rsid w:val="001652A4"/>
    <w:rsid w:val="0016780F"/>
    <w:rsid w:val="001810EE"/>
    <w:rsid w:val="0019748C"/>
    <w:rsid w:val="001A54EE"/>
    <w:rsid w:val="001A7423"/>
    <w:rsid w:val="001C092A"/>
    <w:rsid w:val="001C26A3"/>
    <w:rsid w:val="001C2F43"/>
    <w:rsid w:val="001C697D"/>
    <w:rsid w:val="001D5158"/>
    <w:rsid w:val="001E167E"/>
    <w:rsid w:val="001E7AE0"/>
    <w:rsid w:val="001F1873"/>
    <w:rsid w:val="001F21F1"/>
    <w:rsid w:val="001F501D"/>
    <w:rsid w:val="002218FB"/>
    <w:rsid w:val="00223BB1"/>
    <w:rsid w:val="002311C1"/>
    <w:rsid w:val="00240BB0"/>
    <w:rsid w:val="00244058"/>
    <w:rsid w:val="002513C4"/>
    <w:rsid w:val="00253DEC"/>
    <w:rsid w:val="002575F8"/>
    <w:rsid w:val="0027154C"/>
    <w:rsid w:val="00274986"/>
    <w:rsid w:val="00277C6F"/>
    <w:rsid w:val="00282635"/>
    <w:rsid w:val="00286AD7"/>
    <w:rsid w:val="00292D51"/>
    <w:rsid w:val="00292F80"/>
    <w:rsid w:val="002937D2"/>
    <w:rsid w:val="002979C4"/>
    <w:rsid w:val="00297CA7"/>
    <w:rsid w:val="002A1FF4"/>
    <w:rsid w:val="002B3791"/>
    <w:rsid w:val="002B7B30"/>
    <w:rsid w:val="002C2AF6"/>
    <w:rsid w:val="002F1C94"/>
    <w:rsid w:val="002F1D4B"/>
    <w:rsid w:val="0030430E"/>
    <w:rsid w:val="0030440F"/>
    <w:rsid w:val="00310623"/>
    <w:rsid w:val="00316B83"/>
    <w:rsid w:val="0031738C"/>
    <w:rsid w:val="003206A8"/>
    <w:rsid w:val="003215C4"/>
    <w:rsid w:val="003357E9"/>
    <w:rsid w:val="00336AD2"/>
    <w:rsid w:val="00345091"/>
    <w:rsid w:val="00363169"/>
    <w:rsid w:val="00363D28"/>
    <w:rsid w:val="00370417"/>
    <w:rsid w:val="00374477"/>
    <w:rsid w:val="00374681"/>
    <w:rsid w:val="003771A5"/>
    <w:rsid w:val="003A57C7"/>
    <w:rsid w:val="003A7C56"/>
    <w:rsid w:val="003B2E4C"/>
    <w:rsid w:val="003B5C96"/>
    <w:rsid w:val="003B6567"/>
    <w:rsid w:val="003C197E"/>
    <w:rsid w:val="003D18D4"/>
    <w:rsid w:val="003D7D86"/>
    <w:rsid w:val="003F2DD5"/>
    <w:rsid w:val="00402410"/>
    <w:rsid w:val="00407D37"/>
    <w:rsid w:val="00410536"/>
    <w:rsid w:val="00411985"/>
    <w:rsid w:val="004127EE"/>
    <w:rsid w:val="00416BD9"/>
    <w:rsid w:val="00421333"/>
    <w:rsid w:val="00421DD8"/>
    <w:rsid w:val="00423E13"/>
    <w:rsid w:val="00440C5A"/>
    <w:rsid w:val="0044709D"/>
    <w:rsid w:val="004513E8"/>
    <w:rsid w:val="00451937"/>
    <w:rsid w:val="00455A0D"/>
    <w:rsid w:val="00461735"/>
    <w:rsid w:val="0046590D"/>
    <w:rsid w:val="004774B9"/>
    <w:rsid w:val="00480649"/>
    <w:rsid w:val="00481D60"/>
    <w:rsid w:val="00485618"/>
    <w:rsid w:val="00492740"/>
    <w:rsid w:val="004A4351"/>
    <w:rsid w:val="004A4907"/>
    <w:rsid w:val="004A5D39"/>
    <w:rsid w:val="004A7B4B"/>
    <w:rsid w:val="004B09CE"/>
    <w:rsid w:val="004B43DA"/>
    <w:rsid w:val="004D2C74"/>
    <w:rsid w:val="004D6178"/>
    <w:rsid w:val="004E19C3"/>
    <w:rsid w:val="004E27F6"/>
    <w:rsid w:val="004E43E8"/>
    <w:rsid w:val="004E6F24"/>
    <w:rsid w:val="004F130A"/>
    <w:rsid w:val="004F26D0"/>
    <w:rsid w:val="004F3EF9"/>
    <w:rsid w:val="005003BF"/>
    <w:rsid w:val="005013A2"/>
    <w:rsid w:val="0050460C"/>
    <w:rsid w:val="00504D40"/>
    <w:rsid w:val="005068B6"/>
    <w:rsid w:val="00510B9B"/>
    <w:rsid w:val="00514BA8"/>
    <w:rsid w:val="00517137"/>
    <w:rsid w:val="0052239C"/>
    <w:rsid w:val="005251DB"/>
    <w:rsid w:val="00531A40"/>
    <w:rsid w:val="005321D5"/>
    <w:rsid w:val="00533DCC"/>
    <w:rsid w:val="0053607F"/>
    <w:rsid w:val="00537C39"/>
    <w:rsid w:val="00541B13"/>
    <w:rsid w:val="0054259B"/>
    <w:rsid w:val="00542E8A"/>
    <w:rsid w:val="00550565"/>
    <w:rsid w:val="00557336"/>
    <w:rsid w:val="00566E01"/>
    <w:rsid w:val="005820E2"/>
    <w:rsid w:val="005828B2"/>
    <w:rsid w:val="00587EE4"/>
    <w:rsid w:val="00590FF5"/>
    <w:rsid w:val="00592754"/>
    <w:rsid w:val="00597C5D"/>
    <w:rsid w:val="005A03D1"/>
    <w:rsid w:val="005A2B89"/>
    <w:rsid w:val="005B0475"/>
    <w:rsid w:val="005B0CEF"/>
    <w:rsid w:val="005B441D"/>
    <w:rsid w:val="005B4D84"/>
    <w:rsid w:val="005C5D51"/>
    <w:rsid w:val="005C71FB"/>
    <w:rsid w:val="005D1234"/>
    <w:rsid w:val="005D4876"/>
    <w:rsid w:val="005D604B"/>
    <w:rsid w:val="005E116D"/>
    <w:rsid w:val="005E1F78"/>
    <w:rsid w:val="005E2A6B"/>
    <w:rsid w:val="005E65C0"/>
    <w:rsid w:val="005F0FA6"/>
    <w:rsid w:val="00602B29"/>
    <w:rsid w:val="00610DBE"/>
    <w:rsid w:val="00613F68"/>
    <w:rsid w:val="006168A5"/>
    <w:rsid w:val="006473CF"/>
    <w:rsid w:val="006515BD"/>
    <w:rsid w:val="00655B5A"/>
    <w:rsid w:val="00661A40"/>
    <w:rsid w:val="0066681C"/>
    <w:rsid w:val="00675944"/>
    <w:rsid w:val="00680BB5"/>
    <w:rsid w:val="0068224E"/>
    <w:rsid w:val="00685B4F"/>
    <w:rsid w:val="00690950"/>
    <w:rsid w:val="006A09FF"/>
    <w:rsid w:val="006A3C87"/>
    <w:rsid w:val="006B2E91"/>
    <w:rsid w:val="006C1D09"/>
    <w:rsid w:val="006C78C4"/>
    <w:rsid w:val="006D20BF"/>
    <w:rsid w:val="006D2E4C"/>
    <w:rsid w:val="006D7753"/>
    <w:rsid w:val="006E15BC"/>
    <w:rsid w:val="006E2B99"/>
    <w:rsid w:val="006F591E"/>
    <w:rsid w:val="006F63C1"/>
    <w:rsid w:val="006F732C"/>
    <w:rsid w:val="00701C81"/>
    <w:rsid w:val="00711663"/>
    <w:rsid w:val="007127E1"/>
    <w:rsid w:val="00720988"/>
    <w:rsid w:val="00747730"/>
    <w:rsid w:val="00751E38"/>
    <w:rsid w:val="0075223D"/>
    <w:rsid w:val="00752CC6"/>
    <w:rsid w:val="00752FED"/>
    <w:rsid w:val="0075533A"/>
    <w:rsid w:val="007561F0"/>
    <w:rsid w:val="0075735A"/>
    <w:rsid w:val="00757876"/>
    <w:rsid w:val="00761B94"/>
    <w:rsid w:val="00763B9F"/>
    <w:rsid w:val="00772BD5"/>
    <w:rsid w:val="00785583"/>
    <w:rsid w:val="00785836"/>
    <w:rsid w:val="00785AB2"/>
    <w:rsid w:val="0078710C"/>
    <w:rsid w:val="007962C1"/>
    <w:rsid w:val="007A170F"/>
    <w:rsid w:val="007A44D5"/>
    <w:rsid w:val="007A58CF"/>
    <w:rsid w:val="007B0C97"/>
    <w:rsid w:val="007C3C52"/>
    <w:rsid w:val="007E3F81"/>
    <w:rsid w:val="007E4138"/>
    <w:rsid w:val="007F2092"/>
    <w:rsid w:val="008158CC"/>
    <w:rsid w:val="00816712"/>
    <w:rsid w:val="0082222C"/>
    <w:rsid w:val="00830BAC"/>
    <w:rsid w:val="00834AAA"/>
    <w:rsid w:val="00836A22"/>
    <w:rsid w:val="00837DF2"/>
    <w:rsid w:val="00840053"/>
    <w:rsid w:val="00841E58"/>
    <w:rsid w:val="00845907"/>
    <w:rsid w:val="008509D1"/>
    <w:rsid w:val="00852E78"/>
    <w:rsid w:val="00852FC5"/>
    <w:rsid w:val="00870594"/>
    <w:rsid w:val="00876983"/>
    <w:rsid w:val="0088046D"/>
    <w:rsid w:val="008815CA"/>
    <w:rsid w:val="00881B7C"/>
    <w:rsid w:val="0088308B"/>
    <w:rsid w:val="00890E9B"/>
    <w:rsid w:val="008A43EB"/>
    <w:rsid w:val="008A7213"/>
    <w:rsid w:val="008B2A23"/>
    <w:rsid w:val="008B3AC3"/>
    <w:rsid w:val="008C129A"/>
    <w:rsid w:val="008C3968"/>
    <w:rsid w:val="008D0559"/>
    <w:rsid w:val="008D14A7"/>
    <w:rsid w:val="008E185C"/>
    <w:rsid w:val="008E2A9B"/>
    <w:rsid w:val="00904F6B"/>
    <w:rsid w:val="00907623"/>
    <w:rsid w:val="00911DA1"/>
    <w:rsid w:val="00917784"/>
    <w:rsid w:val="00922033"/>
    <w:rsid w:val="00927BCD"/>
    <w:rsid w:val="009315A6"/>
    <w:rsid w:val="009315DD"/>
    <w:rsid w:val="00932F06"/>
    <w:rsid w:val="00934B95"/>
    <w:rsid w:val="00936E48"/>
    <w:rsid w:val="00953F1E"/>
    <w:rsid w:val="00956C87"/>
    <w:rsid w:val="00960014"/>
    <w:rsid w:val="00964411"/>
    <w:rsid w:val="009755C5"/>
    <w:rsid w:val="00976042"/>
    <w:rsid w:val="0099116B"/>
    <w:rsid w:val="00996F47"/>
    <w:rsid w:val="00997FE2"/>
    <w:rsid w:val="009A2FE1"/>
    <w:rsid w:val="009B0D86"/>
    <w:rsid w:val="009B20ED"/>
    <w:rsid w:val="009C084F"/>
    <w:rsid w:val="009D6E9F"/>
    <w:rsid w:val="009E2249"/>
    <w:rsid w:val="009E61EC"/>
    <w:rsid w:val="009E68E6"/>
    <w:rsid w:val="009E6AC1"/>
    <w:rsid w:val="009E7595"/>
    <w:rsid w:val="009F4BEB"/>
    <w:rsid w:val="009F706F"/>
    <w:rsid w:val="00A02DB7"/>
    <w:rsid w:val="00A10B80"/>
    <w:rsid w:val="00A17249"/>
    <w:rsid w:val="00A17999"/>
    <w:rsid w:val="00A2176D"/>
    <w:rsid w:val="00A31929"/>
    <w:rsid w:val="00A32112"/>
    <w:rsid w:val="00A321AE"/>
    <w:rsid w:val="00A42CA8"/>
    <w:rsid w:val="00A430DC"/>
    <w:rsid w:val="00A4797C"/>
    <w:rsid w:val="00A51BB6"/>
    <w:rsid w:val="00A52EE1"/>
    <w:rsid w:val="00A550FF"/>
    <w:rsid w:val="00A55234"/>
    <w:rsid w:val="00A63C84"/>
    <w:rsid w:val="00A67719"/>
    <w:rsid w:val="00A726C6"/>
    <w:rsid w:val="00A7284E"/>
    <w:rsid w:val="00A77276"/>
    <w:rsid w:val="00A80553"/>
    <w:rsid w:val="00A82D45"/>
    <w:rsid w:val="00A86760"/>
    <w:rsid w:val="00A9578C"/>
    <w:rsid w:val="00A978D3"/>
    <w:rsid w:val="00AA25AE"/>
    <w:rsid w:val="00AA6367"/>
    <w:rsid w:val="00AA73AB"/>
    <w:rsid w:val="00AB0CC9"/>
    <w:rsid w:val="00AB108A"/>
    <w:rsid w:val="00AC03F0"/>
    <w:rsid w:val="00AC14D6"/>
    <w:rsid w:val="00AC3942"/>
    <w:rsid w:val="00AC64E2"/>
    <w:rsid w:val="00AD1782"/>
    <w:rsid w:val="00AD2C26"/>
    <w:rsid w:val="00AD2E47"/>
    <w:rsid w:val="00AE0CC2"/>
    <w:rsid w:val="00AE6D58"/>
    <w:rsid w:val="00AF1D7F"/>
    <w:rsid w:val="00AF3260"/>
    <w:rsid w:val="00B060CD"/>
    <w:rsid w:val="00B10AEB"/>
    <w:rsid w:val="00B20423"/>
    <w:rsid w:val="00B20DFB"/>
    <w:rsid w:val="00B37F3A"/>
    <w:rsid w:val="00B46678"/>
    <w:rsid w:val="00B46BF2"/>
    <w:rsid w:val="00B46CA7"/>
    <w:rsid w:val="00B529DB"/>
    <w:rsid w:val="00B53FEF"/>
    <w:rsid w:val="00B54928"/>
    <w:rsid w:val="00B60CA1"/>
    <w:rsid w:val="00B75FA4"/>
    <w:rsid w:val="00B82FCA"/>
    <w:rsid w:val="00B8572E"/>
    <w:rsid w:val="00B85D62"/>
    <w:rsid w:val="00BA6168"/>
    <w:rsid w:val="00BA67A0"/>
    <w:rsid w:val="00BC27DF"/>
    <w:rsid w:val="00BC399B"/>
    <w:rsid w:val="00BC39EA"/>
    <w:rsid w:val="00BC4005"/>
    <w:rsid w:val="00BC5CBA"/>
    <w:rsid w:val="00BC6201"/>
    <w:rsid w:val="00BD0DF7"/>
    <w:rsid w:val="00BD31B6"/>
    <w:rsid w:val="00BD4C28"/>
    <w:rsid w:val="00BD6596"/>
    <w:rsid w:val="00BE28BC"/>
    <w:rsid w:val="00BE2F78"/>
    <w:rsid w:val="00BF7B82"/>
    <w:rsid w:val="00C05785"/>
    <w:rsid w:val="00C12491"/>
    <w:rsid w:val="00C1265C"/>
    <w:rsid w:val="00C14633"/>
    <w:rsid w:val="00C208EA"/>
    <w:rsid w:val="00C34E76"/>
    <w:rsid w:val="00C41462"/>
    <w:rsid w:val="00C51F53"/>
    <w:rsid w:val="00C600E9"/>
    <w:rsid w:val="00C65973"/>
    <w:rsid w:val="00C71FD5"/>
    <w:rsid w:val="00C7227F"/>
    <w:rsid w:val="00C73D0E"/>
    <w:rsid w:val="00C74A62"/>
    <w:rsid w:val="00C923E3"/>
    <w:rsid w:val="00C977BC"/>
    <w:rsid w:val="00CA36F4"/>
    <w:rsid w:val="00CB3BB0"/>
    <w:rsid w:val="00CB5B3D"/>
    <w:rsid w:val="00CC07B0"/>
    <w:rsid w:val="00CC36EA"/>
    <w:rsid w:val="00CD0CEC"/>
    <w:rsid w:val="00CE5AA1"/>
    <w:rsid w:val="00CE6627"/>
    <w:rsid w:val="00CE7B50"/>
    <w:rsid w:val="00CF1B19"/>
    <w:rsid w:val="00CF4E2A"/>
    <w:rsid w:val="00CF5C4F"/>
    <w:rsid w:val="00CF5E4D"/>
    <w:rsid w:val="00D00558"/>
    <w:rsid w:val="00D0294A"/>
    <w:rsid w:val="00D05D02"/>
    <w:rsid w:val="00D07995"/>
    <w:rsid w:val="00D15616"/>
    <w:rsid w:val="00D15978"/>
    <w:rsid w:val="00D22AC8"/>
    <w:rsid w:val="00D27D65"/>
    <w:rsid w:val="00D307A2"/>
    <w:rsid w:val="00D334DC"/>
    <w:rsid w:val="00D3557B"/>
    <w:rsid w:val="00D42B5B"/>
    <w:rsid w:val="00D44E02"/>
    <w:rsid w:val="00D540B5"/>
    <w:rsid w:val="00D55034"/>
    <w:rsid w:val="00D60347"/>
    <w:rsid w:val="00D74965"/>
    <w:rsid w:val="00D80B9B"/>
    <w:rsid w:val="00D843DC"/>
    <w:rsid w:val="00D96211"/>
    <w:rsid w:val="00D96E32"/>
    <w:rsid w:val="00DA4250"/>
    <w:rsid w:val="00DB3231"/>
    <w:rsid w:val="00DB6176"/>
    <w:rsid w:val="00DB6230"/>
    <w:rsid w:val="00DB72DB"/>
    <w:rsid w:val="00DC0003"/>
    <w:rsid w:val="00DC05B0"/>
    <w:rsid w:val="00DC4996"/>
    <w:rsid w:val="00DC7812"/>
    <w:rsid w:val="00DD6648"/>
    <w:rsid w:val="00DE13F7"/>
    <w:rsid w:val="00DF189B"/>
    <w:rsid w:val="00DF3D5D"/>
    <w:rsid w:val="00DF7804"/>
    <w:rsid w:val="00E075C5"/>
    <w:rsid w:val="00E126D5"/>
    <w:rsid w:val="00E519CD"/>
    <w:rsid w:val="00E57602"/>
    <w:rsid w:val="00E61CAD"/>
    <w:rsid w:val="00E62AC5"/>
    <w:rsid w:val="00E74AFA"/>
    <w:rsid w:val="00E82366"/>
    <w:rsid w:val="00E84E15"/>
    <w:rsid w:val="00E85714"/>
    <w:rsid w:val="00E922CB"/>
    <w:rsid w:val="00E937A7"/>
    <w:rsid w:val="00E97254"/>
    <w:rsid w:val="00EA1044"/>
    <w:rsid w:val="00EA2564"/>
    <w:rsid w:val="00EB20AA"/>
    <w:rsid w:val="00EB3899"/>
    <w:rsid w:val="00EB4167"/>
    <w:rsid w:val="00EC6F7D"/>
    <w:rsid w:val="00ED1921"/>
    <w:rsid w:val="00EE07A4"/>
    <w:rsid w:val="00EF33C8"/>
    <w:rsid w:val="00EF7061"/>
    <w:rsid w:val="00EF79F9"/>
    <w:rsid w:val="00F03E4C"/>
    <w:rsid w:val="00F155FF"/>
    <w:rsid w:val="00F15E6E"/>
    <w:rsid w:val="00F20255"/>
    <w:rsid w:val="00F219E7"/>
    <w:rsid w:val="00F24F2F"/>
    <w:rsid w:val="00F3029C"/>
    <w:rsid w:val="00F35A47"/>
    <w:rsid w:val="00F439B9"/>
    <w:rsid w:val="00F45EA9"/>
    <w:rsid w:val="00F51257"/>
    <w:rsid w:val="00F56A7A"/>
    <w:rsid w:val="00F57560"/>
    <w:rsid w:val="00F657F7"/>
    <w:rsid w:val="00F70A91"/>
    <w:rsid w:val="00F70B56"/>
    <w:rsid w:val="00F72F95"/>
    <w:rsid w:val="00F73E19"/>
    <w:rsid w:val="00F816A6"/>
    <w:rsid w:val="00F840ED"/>
    <w:rsid w:val="00F91175"/>
    <w:rsid w:val="00F95FBD"/>
    <w:rsid w:val="00F96ED1"/>
    <w:rsid w:val="00FA40C1"/>
    <w:rsid w:val="00FA5754"/>
    <w:rsid w:val="00FB0F2B"/>
    <w:rsid w:val="00FC1A7B"/>
    <w:rsid w:val="00FC461D"/>
    <w:rsid w:val="00FD13FA"/>
    <w:rsid w:val="00FD4719"/>
    <w:rsid w:val="00FE79D3"/>
    <w:rsid w:val="00FF178D"/>
    <w:rsid w:val="00FF1CC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7D37"/>
    <w:pPr>
      <w:ind w:left="720"/>
      <w:contextualSpacing/>
    </w:pPr>
  </w:style>
  <w:style w:type="paragraph" w:styleId="En-tte">
    <w:name w:val="header"/>
    <w:basedOn w:val="Normal"/>
    <w:link w:val="En-tteCar"/>
    <w:uiPriority w:val="99"/>
    <w:unhideWhenUsed/>
    <w:rsid w:val="00407D37"/>
    <w:pPr>
      <w:tabs>
        <w:tab w:val="center" w:pos="4536"/>
        <w:tab w:val="right" w:pos="9072"/>
      </w:tabs>
      <w:spacing w:after="0" w:line="240" w:lineRule="auto"/>
    </w:pPr>
  </w:style>
  <w:style w:type="character" w:customStyle="1" w:styleId="En-tteCar">
    <w:name w:val="En-tête Car"/>
    <w:basedOn w:val="Policepardfaut"/>
    <w:link w:val="En-tte"/>
    <w:uiPriority w:val="99"/>
    <w:rsid w:val="00407D37"/>
  </w:style>
  <w:style w:type="paragraph" w:styleId="Pieddepage">
    <w:name w:val="footer"/>
    <w:basedOn w:val="Normal"/>
    <w:link w:val="PieddepageCar"/>
    <w:uiPriority w:val="99"/>
    <w:unhideWhenUsed/>
    <w:rsid w:val="00407D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D37"/>
  </w:style>
  <w:style w:type="paragraph" w:styleId="Textedebulles">
    <w:name w:val="Balloon Text"/>
    <w:basedOn w:val="Normal"/>
    <w:link w:val="TextedebullesCar"/>
    <w:uiPriority w:val="99"/>
    <w:semiHidden/>
    <w:unhideWhenUsed/>
    <w:rsid w:val="005D60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604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37</Pages>
  <Words>17252</Words>
  <Characters>94889</Characters>
  <Application>Microsoft Office Word</Application>
  <DocSecurity>0</DocSecurity>
  <Lines>790</Lines>
  <Paragraphs>223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mulnard</dc:creator>
  <cp:keywords/>
  <dc:description/>
  <cp:lastModifiedBy>User</cp:lastModifiedBy>
  <cp:revision>17</cp:revision>
  <cp:lastPrinted>2015-08-19T16:47:00Z</cp:lastPrinted>
  <dcterms:created xsi:type="dcterms:W3CDTF">2015-07-16T17:46:00Z</dcterms:created>
  <dcterms:modified xsi:type="dcterms:W3CDTF">2015-12-02T22:01:00Z</dcterms:modified>
</cp:coreProperties>
</file>