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634CA" w:rsidRPr="00E404BC" w:rsidRDefault="00000000">
      <w:pPr>
        <w:keepNext/>
        <w:keepLines/>
        <w:spacing w:after="60" w:line="276" w:lineRule="auto"/>
        <w:jc w:val="center"/>
        <w:rPr>
          <w:rFonts w:asciiTheme="majorHAnsi" w:eastAsia="Arial" w:hAnsiTheme="majorHAnsi" w:cstheme="majorHAnsi"/>
          <w:sz w:val="52"/>
          <w:szCs w:val="52"/>
        </w:rPr>
      </w:pPr>
      <w:bookmarkStart w:id="0" w:name="_heading=h.gjdgxs" w:colFirst="0" w:colLast="0"/>
      <w:bookmarkEnd w:id="0"/>
      <w:r w:rsidRPr="00E404BC">
        <w:rPr>
          <w:rFonts w:asciiTheme="majorHAnsi" w:eastAsia="Arial" w:hAnsiTheme="majorHAnsi" w:cstheme="majorHAnsi"/>
          <w:sz w:val="52"/>
          <w:szCs w:val="52"/>
        </w:rPr>
        <w:t>Procès-Verbal</w:t>
      </w:r>
    </w:p>
    <w:p w14:paraId="00000002" w14:textId="347F480F" w:rsidR="004634CA" w:rsidRPr="00E404BC" w:rsidRDefault="00000000">
      <w:pPr>
        <w:keepNext/>
        <w:keepLines/>
        <w:spacing w:after="60" w:line="276" w:lineRule="auto"/>
        <w:jc w:val="center"/>
        <w:rPr>
          <w:rFonts w:asciiTheme="majorHAnsi" w:eastAsia="Arial" w:hAnsiTheme="majorHAnsi" w:cstheme="majorHAnsi"/>
          <w:sz w:val="52"/>
          <w:szCs w:val="52"/>
        </w:rPr>
      </w:pPr>
      <w:bookmarkStart w:id="1" w:name="_heading=h.30j0zll" w:colFirst="0" w:colLast="0"/>
      <w:bookmarkEnd w:id="1"/>
      <w:r w:rsidRPr="00E404BC">
        <w:rPr>
          <w:rFonts w:asciiTheme="majorHAnsi" w:eastAsia="Arial" w:hAnsiTheme="majorHAnsi" w:cstheme="majorHAnsi"/>
          <w:sz w:val="52"/>
          <w:szCs w:val="52"/>
        </w:rPr>
        <w:t xml:space="preserve">Assemblée Générale Extraordinaire du </w:t>
      </w:r>
      <w:r w:rsidR="00E5185D" w:rsidRPr="00E404BC">
        <w:rPr>
          <w:rFonts w:asciiTheme="majorHAnsi" w:eastAsia="Arial" w:hAnsiTheme="majorHAnsi" w:cstheme="majorHAnsi"/>
          <w:sz w:val="52"/>
          <w:szCs w:val="52"/>
        </w:rPr>
        <w:t>23</w:t>
      </w:r>
      <w:r w:rsidRPr="00E404BC">
        <w:rPr>
          <w:rFonts w:asciiTheme="majorHAnsi" w:eastAsia="Arial" w:hAnsiTheme="majorHAnsi" w:cstheme="majorHAnsi"/>
          <w:sz w:val="52"/>
          <w:szCs w:val="52"/>
        </w:rPr>
        <w:t>/</w:t>
      </w:r>
      <w:r w:rsidR="00D77FEC" w:rsidRPr="00E404BC">
        <w:rPr>
          <w:rFonts w:asciiTheme="majorHAnsi" w:eastAsia="Arial" w:hAnsiTheme="majorHAnsi" w:cstheme="majorHAnsi"/>
          <w:sz w:val="52"/>
          <w:szCs w:val="52"/>
        </w:rPr>
        <w:t>10</w:t>
      </w:r>
      <w:r w:rsidRPr="00E404BC">
        <w:rPr>
          <w:rFonts w:asciiTheme="majorHAnsi" w:eastAsia="Arial" w:hAnsiTheme="majorHAnsi" w:cstheme="majorHAnsi"/>
          <w:sz w:val="52"/>
          <w:szCs w:val="52"/>
        </w:rPr>
        <w:t>/202</w:t>
      </w:r>
      <w:r w:rsidR="00D77FEC" w:rsidRPr="00E404BC">
        <w:rPr>
          <w:rFonts w:asciiTheme="majorHAnsi" w:eastAsia="Arial" w:hAnsiTheme="majorHAnsi" w:cstheme="majorHAnsi"/>
          <w:sz w:val="52"/>
          <w:szCs w:val="52"/>
        </w:rPr>
        <w:t>5</w:t>
      </w:r>
    </w:p>
    <w:p w14:paraId="00000003" w14:textId="77777777" w:rsidR="004634CA" w:rsidRPr="00E404BC" w:rsidRDefault="004634CA">
      <w:pPr>
        <w:tabs>
          <w:tab w:val="left" w:pos="6270"/>
        </w:tabs>
        <w:rPr>
          <w:rFonts w:asciiTheme="majorHAnsi" w:hAnsiTheme="majorHAnsi" w:cstheme="majorHAnsi"/>
        </w:rPr>
      </w:pPr>
    </w:p>
    <w:p w14:paraId="00000004" w14:textId="77777777" w:rsidR="004634CA" w:rsidRPr="00E404BC" w:rsidRDefault="004634CA">
      <w:pPr>
        <w:spacing w:after="0" w:line="276" w:lineRule="auto"/>
        <w:rPr>
          <w:rFonts w:asciiTheme="majorHAnsi" w:eastAsia="Arial" w:hAnsiTheme="majorHAnsi" w:cstheme="majorHAnsi"/>
          <w:sz w:val="22"/>
          <w:szCs w:val="22"/>
        </w:rPr>
      </w:pPr>
    </w:p>
    <w:p w14:paraId="00000005" w14:textId="77777777" w:rsidR="004634CA" w:rsidRPr="00E404BC" w:rsidRDefault="00000000">
      <w:pPr>
        <w:spacing w:after="0" w:line="276" w:lineRule="auto"/>
        <w:rPr>
          <w:rFonts w:asciiTheme="majorHAnsi" w:eastAsia="Arial" w:hAnsiTheme="majorHAnsi" w:cstheme="majorHAnsi"/>
          <w:b/>
          <w:sz w:val="22"/>
          <w:szCs w:val="22"/>
        </w:rPr>
      </w:pPr>
      <w:r w:rsidRPr="00E404BC">
        <w:rPr>
          <w:rFonts w:asciiTheme="majorHAnsi" w:eastAsia="Arial" w:hAnsiTheme="majorHAnsi" w:cstheme="majorHAnsi"/>
          <w:b/>
          <w:sz w:val="22"/>
          <w:szCs w:val="22"/>
        </w:rPr>
        <w:t xml:space="preserve">Présents : </w:t>
      </w:r>
    </w:p>
    <w:p w14:paraId="00000006" w14:textId="2FD7F571" w:rsidR="004634CA" w:rsidRPr="00E404BC" w:rsidRDefault="00000000">
      <w:pPr>
        <w:numPr>
          <w:ilvl w:val="0"/>
          <w:numId w:val="5"/>
        </w:numPr>
        <w:spacing w:after="0" w:line="276" w:lineRule="auto"/>
        <w:rPr>
          <w:rFonts w:asciiTheme="majorHAnsi" w:eastAsia="Arial" w:hAnsiTheme="majorHAnsi" w:cstheme="majorHAnsi"/>
          <w:b/>
          <w:sz w:val="22"/>
          <w:szCs w:val="22"/>
        </w:rPr>
      </w:pPr>
      <w:r w:rsidRPr="00E404BC">
        <w:rPr>
          <w:rFonts w:asciiTheme="majorHAnsi" w:eastAsia="Arial" w:hAnsiTheme="majorHAnsi" w:cstheme="majorHAnsi"/>
          <w:b/>
          <w:sz w:val="22"/>
          <w:szCs w:val="22"/>
        </w:rPr>
        <w:t>Thomas VANDAMME</w:t>
      </w:r>
      <w:r w:rsidR="00D56DC0" w:rsidRPr="00E404BC">
        <w:rPr>
          <w:rFonts w:asciiTheme="majorHAnsi" w:eastAsia="Arial" w:hAnsiTheme="majorHAnsi" w:cstheme="majorHAnsi"/>
          <w:b/>
          <w:sz w:val="22"/>
          <w:szCs w:val="22"/>
        </w:rPr>
        <w:t xml:space="preserve"> et Alison CRAUWEL</w:t>
      </w:r>
      <w:r w:rsidRPr="00E404BC">
        <w:rPr>
          <w:rFonts w:asciiTheme="majorHAnsi" w:eastAsia="Arial" w:hAnsiTheme="majorHAnsi" w:cstheme="majorHAnsi"/>
          <w:b/>
          <w:sz w:val="22"/>
          <w:szCs w:val="22"/>
        </w:rPr>
        <w:t xml:space="preserve"> (4G)</w:t>
      </w:r>
    </w:p>
    <w:p w14:paraId="00000007" w14:textId="77777777" w:rsidR="004634CA" w:rsidRPr="00E404BC" w:rsidRDefault="00000000">
      <w:pPr>
        <w:numPr>
          <w:ilvl w:val="0"/>
          <w:numId w:val="5"/>
        </w:numPr>
        <w:spacing w:after="0" w:line="276" w:lineRule="auto"/>
        <w:rPr>
          <w:rFonts w:asciiTheme="majorHAnsi" w:eastAsia="Arial" w:hAnsiTheme="majorHAnsi" w:cstheme="majorHAnsi"/>
          <w:b/>
          <w:sz w:val="22"/>
          <w:szCs w:val="22"/>
        </w:rPr>
      </w:pPr>
      <w:r w:rsidRPr="00E404BC">
        <w:rPr>
          <w:rFonts w:asciiTheme="majorHAnsi" w:eastAsia="Arial" w:hAnsiTheme="majorHAnsi" w:cstheme="majorHAnsi"/>
          <w:b/>
          <w:sz w:val="22"/>
          <w:szCs w:val="22"/>
        </w:rPr>
        <w:t>Erard GILLES et Sofia BENITO (4D)</w:t>
      </w:r>
    </w:p>
    <w:p w14:paraId="00000008" w14:textId="62989ED3" w:rsidR="004634CA" w:rsidRPr="00E404BC" w:rsidRDefault="00000000">
      <w:pPr>
        <w:numPr>
          <w:ilvl w:val="0"/>
          <w:numId w:val="5"/>
        </w:numPr>
        <w:spacing w:after="0" w:line="276" w:lineRule="auto"/>
        <w:rPr>
          <w:rFonts w:asciiTheme="majorHAnsi" w:eastAsia="Arial" w:hAnsiTheme="majorHAnsi" w:cstheme="majorHAnsi"/>
          <w:b/>
          <w:sz w:val="22"/>
          <w:szCs w:val="22"/>
        </w:rPr>
      </w:pPr>
      <w:r w:rsidRPr="00E404BC">
        <w:rPr>
          <w:rFonts w:asciiTheme="majorHAnsi" w:eastAsia="Arial" w:hAnsiTheme="majorHAnsi" w:cstheme="majorHAnsi"/>
          <w:b/>
          <w:sz w:val="22"/>
          <w:szCs w:val="22"/>
        </w:rPr>
        <w:t>Laure ANCIAUX (3D)</w:t>
      </w:r>
    </w:p>
    <w:p w14:paraId="00000009" w14:textId="77777777" w:rsidR="004634CA" w:rsidRPr="00E404BC" w:rsidRDefault="00000000">
      <w:pPr>
        <w:numPr>
          <w:ilvl w:val="0"/>
          <w:numId w:val="5"/>
        </w:numPr>
        <w:spacing w:after="0" w:line="276" w:lineRule="auto"/>
        <w:rPr>
          <w:rFonts w:asciiTheme="majorHAnsi" w:eastAsia="Arial" w:hAnsiTheme="majorHAnsi" w:cstheme="majorHAnsi"/>
          <w:b/>
          <w:sz w:val="22"/>
          <w:szCs w:val="22"/>
        </w:rPr>
      </w:pPr>
      <w:r w:rsidRPr="00E404BC">
        <w:rPr>
          <w:rFonts w:asciiTheme="majorHAnsi" w:eastAsia="Arial" w:hAnsiTheme="majorHAnsi" w:cstheme="majorHAnsi"/>
          <w:b/>
          <w:sz w:val="22"/>
          <w:szCs w:val="22"/>
        </w:rPr>
        <w:t>Valentine PACCO (2G)</w:t>
      </w:r>
    </w:p>
    <w:p w14:paraId="0000000A" w14:textId="4B566D74" w:rsidR="004634CA" w:rsidRPr="00E404BC" w:rsidRDefault="00000000">
      <w:pPr>
        <w:numPr>
          <w:ilvl w:val="0"/>
          <w:numId w:val="5"/>
        </w:numPr>
        <w:spacing w:after="0" w:line="276" w:lineRule="auto"/>
        <w:rPr>
          <w:rFonts w:asciiTheme="majorHAnsi" w:eastAsia="Arial" w:hAnsiTheme="majorHAnsi" w:cstheme="majorHAnsi"/>
          <w:b/>
          <w:sz w:val="22"/>
          <w:szCs w:val="22"/>
        </w:rPr>
      </w:pPr>
      <w:r w:rsidRPr="00E404BC">
        <w:rPr>
          <w:rFonts w:asciiTheme="majorHAnsi" w:eastAsia="Arial" w:hAnsiTheme="majorHAnsi" w:cstheme="majorHAnsi"/>
          <w:b/>
          <w:sz w:val="22"/>
          <w:szCs w:val="22"/>
        </w:rPr>
        <w:t>Louis DE WERGIFOSSE et Aloyse GARCIA MORENO (2D)</w:t>
      </w:r>
      <w:r w:rsidR="00D77FEC" w:rsidRPr="00E404BC">
        <w:rPr>
          <w:rFonts w:asciiTheme="majorHAnsi" w:eastAsia="Arial" w:hAnsiTheme="majorHAnsi" w:cstheme="majorHAnsi"/>
          <w:b/>
          <w:sz w:val="22"/>
          <w:szCs w:val="22"/>
        </w:rPr>
        <w:t xml:space="preserve">, </w:t>
      </w:r>
      <w:r w:rsidR="00917597" w:rsidRPr="00E404BC">
        <w:rPr>
          <w:rFonts w:asciiTheme="majorHAnsi" w:eastAsia="Arial" w:hAnsiTheme="majorHAnsi" w:cstheme="majorHAnsi"/>
          <w:b/>
          <w:sz w:val="22"/>
          <w:szCs w:val="22"/>
        </w:rPr>
        <w:t xml:space="preserve">par </w:t>
      </w:r>
      <w:r w:rsidR="00D77FEC" w:rsidRPr="00E404BC">
        <w:rPr>
          <w:rFonts w:asciiTheme="majorHAnsi" w:eastAsia="Arial" w:hAnsiTheme="majorHAnsi" w:cstheme="majorHAnsi"/>
          <w:b/>
          <w:sz w:val="22"/>
          <w:szCs w:val="22"/>
        </w:rPr>
        <w:t xml:space="preserve">mandat à </w:t>
      </w:r>
      <w:proofErr w:type="spellStart"/>
      <w:r w:rsidR="00D77FEC" w:rsidRPr="00E404BC">
        <w:rPr>
          <w:rFonts w:asciiTheme="majorHAnsi" w:eastAsia="Arial" w:hAnsiTheme="majorHAnsi" w:cstheme="majorHAnsi"/>
          <w:b/>
          <w:sz w:val="22"/>
          <w:szCs w:val="22"/>
        </w:rPr>
        <w:t>Ziva</w:t>
      </w:r>
      <w:proofErr w:type="spellEnd"/>
      <w:r w:rsidR="00D77FEC" w:rsidRPr="00E404BC">
        <w:rPr>
          <w:rFonts w:asciiTheme="majorHAnsi" w:eastAsia="Arial" w:hAnsiTheme="majorHAnsi" w:cstheme="majorHAnsi"/>
          <w:b/>
          <w:sz w:val="22"/>
          <w:szCs w:val="22"/>
        </w:rPr>
        <w:t xml:space="preserve"> SEKORANJA</w:t>
      </w:r>
    </w:p>
    <w:p w14:paraId="0000000B" w14:textId="2961ED88" w:rsidR="004634CA" w:rsidRPr="00E404BC" w:rsidRDefault="00000000">
      <w:pPr>
        <w:numPr>
          <w:ilvl w:val="0"/>
          <w:numId w:val="5"/>
        </w:numPr>
        <w:spacing w:after="0" w:line="276" w:lineRule="auto"/>
        <w:rPr>
          <w:rFonts w:asciiTheme="majorHAnsi" w:eastAsia="Arial" w:hAnsiTheme="majorHAnsi" w:cstheme="majorHAnsi"/>
          <w:b/>
          <w:sz w:val="22"/>
          <w:szCs w:val="22"/>
          <w:lang w:val="en-GB"/>
        </w:rPr>
      </w:pPr>
      <w:r w:rsidRPr="00E404BC">
        <w:rPr>
          <w:rFonts w:asciiTheme="majorHAnsi" w:eastAsia="Arial" w:hAnsiTheme="majorHAnsi" w:cstheme="majorHAnsi"/>
          <w:b/>
          <w:sz w:val="22"/>
          <w:szCs w:val="22"/>
          <w:lang w:val="en-GB"/>
        </w:rPr>
        <w:t>Dennis HERMANS</w:t>
      </w:r>
      <w:r w:rsidR="00773836" w:rsidRPr="00E404BC">
        <w:rPr>
          <w:rFonts w:asciiTheme="majorHAnsi" w:eastAsia="Arial" w:hAnsiTheme="majorHAnsi" w:cstheme="majorHAnsi"/>
          <w:b/>
          <w:sz w:val="22"/>
          <w:szCs w:val="22"/>
          <w:lang w:val="en-GB"/>
        </w:rPr>
        <w:t xml:space="preserve"> </w:t>
      </w:r>
      <w:r w:rsidRPr="00E404BC">
        <w:rPr>
          <w:rFonts w:asciiTheme="majorHAnsi" w:eastAsia="Arial" w:hAnsiTheme="majorHAnsi" w:cstheme="majorHAnsi"/>
          <w:b/>
          <w:sz w:val="22"/>
          <w:szCs w:val="22"/>
          <w:lang w:val="en-GB"/>
        </w:rPr>
        <w:t>(1G)</w:t>
      </w:r>
    </w:p>
    <w:p w14:paraId="0000000C" w14:textId="5F4AB683" w:rsidR="004634CA" w:rsidRPr="00E404BC" w:rsidRDefault="00000000">
      <w:pPr>
        <w:numPr>
          <w:ilvl w:val="0"/>
          <w:numId w:val="5"/>
        </w:numPr>
        <w:spacing w:after="0" w:line="276" w:lineRule="auto"/>
        <w:rPr>
          <w:rFonts w:asciiTheme="majorHAnsi" w:eastAsia="Arial" w:hAnsiTheme="majorHAnsi" w:cstheme="majorHAnsi"/>
          <w:b/>
          <w:sz w:val="22"/>
          <w:szCs w:val="22"/>
        </w:rPr>
      </w:pPr>
      <w:r w:rsidRPr="00E404BC">
        <w:rPr>
          <w:rFonts w:asciiTheme="majorHAnsi" w:eastAsia="Arial" w:hAnsiTheme="majorHAnsi" w:cstheme="majorHAnsi"/>
          <w:b/>
          <w:sz w:val="22"/>
          <w:szCs w:val="22"/>
        </w:rPr>
        <w:t>Candice CHANTRAINE (1D)</w:t>
      </w:r>
    </w:p>
    <w:p w14:paraId="0000000D" w14:textId="7C8AFEA4" w:rsidR="004634CA" w:rsidRPr="00E404BC" w:rsidRDefault="00000000">
      <w:pPr>
        <w:numPr>
          <w:ilvl w:val="0"/>
          <w:numId w:val="5"/>
        </w:numPr>
        <w:spacing w:after="0" w:line="276" w:lineRule="auto"/>
        <w:rPr>
          <w:rFonts w:asciiTheme="majorHAnsi" w:eastAsia="Arial" w:hAnsiTheme="majorHAnsi" w:cstheme="majorHAnsi"/>
          <w:b/>
          <w:sz w:val="22"/>
          <w:szCs w:val="22"/>
        </w:rPr>
      </w:pPr>
      <w:r w:rsidRPr="00E404BC">
        <w:rPr>
          <w:rFonts w:asciiTheme="majorHAnsi" w:eastAsia="Arial" w:hAnsiTheme="majorHAnsi" w:cstheme="majorHAnsi"/>
          <w:b/>
          <w:sz w:val="22"/>
          <w:szCs w:val="22"/>
        </w:rPr>
        <w:t>Jean-Marc DUPONT pour Jason Consulting SRL (RDC G)</w:t>
      </w:r>
    </w:p>
    <w:p w14:paraId="0000000E" w14:textId="3AE3A333" w:rsidR="004634CA" w:rsidRPr="00E404BC" w:rsidRDefault="00000000">
      <w:pPr>
        <w:numPr>
          <w:ilvl w:val="0"/>
          <w:numId w:val="5"/>
        </w:numPr>
        <w:spacing w:after="0" w:line="276" w:lineRule="auto"/>
        <w:rPr>
          <w:rFonts w:asciiTheme="majorHAnsi" w:eastAsia="Arial" w:hAnsiTheme="majorHAnsi" w:cstheme="majorHAnsi"/>
          <w:b/>
          <w:sz w:val="22"/>
          <w:szCs w:val="22"/>
        </w:rPr>
      </w:pPr>
      <w:proofErr w:type="spellStart"/>
      <w:r w:rsidRPr="00E404BC">
        <w:rPr>
          <w:rFonts w:asciiTheme="majorHAnsi" w:eastAsia="Arial" w:hAnsiTheme="majorHAnsi" w:cstheme="majorHAnsi"/>
          <w:b/>
          <w:sz w:val="22"/>
          <w:szCs w:val="22"/>
        </w:rPr>
        <w:t>Ziva</w:t>
      </w:r>
      <w:proofErr w:type="spellEnd"/>
      <w:r w:rsidRPr="00E404BC">
        <w:rPr>
          <w:rFonts w:asciiTheme="majorHAnsi" w:eastAsia="Arial" w:hAnsiTheme="majorHAnsi" w:cstheme="majorHAnsi"/>
          <w:b/>
          <w:sz w:val="22"/>
          <w:szCs w:val="22"/>
        </w:rPr>
        <w:t xml:space="preserve"> SEKORANJA (Bat. Arr.)</w:t>
      </w:r>
    </w:p>
    <w:p w14:paraId="0000000F" w14:textId="44D4B23E" w:rsidR="004634CA" w:rsidRPr="00E404BC" w:rsidRDefault="00000000">
      <w:pPr>
        <w:numPr>
          <w:ilvl w:val="0"/>
          <w:numId w:val="5"/>
        </w:numPr>
        <w:spacing w:after="0" w:line="276" w:lineRule="auto"/>
        <w:rPr>
          <w:rFonts w:asciiTheme="majorHAnsi" w:eastAsia="Arial" w:hAnsiTheme="majorHAnsi" w:cstheme="majorHAnsi"/>
          <w:b/>
          <w:sz w:val="22"/>
          <w:szCs w:val="22"/>
        </w:rPr>
      </w:pPr>
      <w:proofErr w:type="spellStart"/>
      <w:r w:rsidRPr="00E404BC">
        <w:rPr>
          <w:rFonts w:asciiTheme="majorHAnsi" w:eastAsia="Arial" w:hAnsiTheme="majorHAnsi" w:cstheme="majorHAnsi"/>
          <w:b/>
          <w:sz w:val="22"/>
          <w:szCs w:val="22"/>
        </w:rPr>
        <w:t>Kornilia</w:t>
      </w:r>
      <w:proofErr w:type="spellEnd"/>
      <w:r w:rsidRPr="00E404BC">
        <w:rPr>
          <w:rFonts w:asciiTheme="majorHAnsi" w:eastAsia="Arial" w:hAnsiTheme="majorHAnsi" w:cstheme="majorHAnsi"/>
          <w:b/>
          <w:sz w:val="22"/>
          <w:szCs w:val="22"/>
        </w:rPr>
        <w:t xml:space="preserve"> PIPIDI-KALOGIROU (3G)</w:t>
      </w:r>
    </w:p>
    <w:p w14:paraId="0E60898C" w14:textId="77777777" w:rsidR="00E5185D" w:rsidRPr="00E404BC" w:rsidRDefault="00E5185D" w:rsidP="00E5185D">
      <w:pPr>
        <w:spacing w:after="0" w:line="276" w:lineRule="auto"/>
        <w:rPr>
          <w:rFonts w:asciiTheme="majorHAnsi" w:eastAsia="Arial" w:hAnsiTheme="majorHAnsi" w:cstheme="majorHAnsi"/>
          <w:b/>
          <w:sz w:val="22"/>
          <w:szCs w:val="22"/>
        </w:rPr>
      </w:pPr>
    </w:p>
    <w:p w14:paraId="3CF4F216" w14:textId="7A8D781C" w:rsidR="00E5185D" w:rsidRPr="00E404BC" w:rsidRDefault="00E5185D" w:rsidP="00E5185D">
      <w:pPr>
        <w:spacing w:after="0" w:line="276" w:lineRule="auto"/>
        <w:rPr>
          <w:rFonts w:asciiTheme="majorHAnsi" w:eastAsia="Arial" w:hAnsiTheme="majorHAnsi" w:cstheme="majorHAnsi"/>
          <w:b/>
          <w:sz w:val="22"/>
          <w:szCs w:val="22"/>
        </w:rPr>
      </w:pPr>
      <w:r w:rsidRPr="00E404BC">
        <w:rPr>
          <w:rFonts w:asciiTheme="majorHAnsi" w:eastAsia="Arial" w:hAnsiTheme="majorHAnsi" w:cstheme="majorHAnsi"/>
          <w:b/>
          <w:sz w:val="22"/>
          <w:szCs w:val="22"/>
        </w:rPr>
        <w:t>Absent :</w:t>
      </w:r>
    </w:p>
    <w:p w14:paraId="00000013" w14:textId="77777777" w:rsidR="004634CA" w:rsidRPr="00E404BC" w:rsidRDefault="00000000">
      <w:pPr>
        <w:numPr>
          <w:ilvl w:val="0"/>
          <w:numId w:val="2"/>
        </w:numPr>
        <w:spacing w:after="0" w:line="276" w:lineRule="auto"/>
        <w:rPr>
          <w:rFonts w:asciiTheme="majorHAnsi" w:eastAsia="Arial" w:hAnsiTheme="majorHAnsi" w:cstheme="majorHAnsi"/>
          <w:b/>
          <w:sz w:val="22"/>
          <w:szCs w:val="22"/>
        </w:rPr>
      </w:pPr>
      <w:r w:rsidRPr="00E404BC">
        <w:rPr>
          <w:rFonts w:asciiTheme="majorHAnsi" w:eastAsia="Arial" w:hAnsiTheme="majorHAnsi" w:cstheme="majorHAnsi"/>
          <w:b/>
          <w:sz w:val="22"/>
          <w:szCs w:val="22"/>
        </w:rPr>
        <w:t>Quentin VERHAEGHE (RDC D)</w:t>
      </w:r>
    </w:p>
    <w:p w14:paraId="00000014" w14:textId="77777777" w:rsidR="004634CA" w:rsidRPr="00E404BC" w:rsidRDefault="004634CA">
      <w:pPr>
        <w:spacing w:after="0" w:line="276" w:lineRule="auto"/>
        <w:rPr>
          <w:rFonts w:asciiTheme="majorHAnsi" w:eastAsia="Arial" w:hAnsiTheme="majorHAnsi" w:cstheme="majorHAnsi"/>
          <w:b/>
          <w:sz w:val="22"/>
          <w:szCs w:val="22"/>
        </w:rPr>
      </w:pPr>
    </w:p>
    <w:p w14:paraId="00000015" w14:textId="77777777" w:rsidR="004634CA" w:rsidRPr="00E404BC" w:rsidRDefault="00000000">
      <w:pPr>
        <w:spacing w:after="0" w:line="276" w:lineRule="auto"/>
        <w:rPr>
          <w:rFonts w:asciiTheme="majorHAnsi" w:eastAsia="Arial" w:hAnsiTheme="majorHAnsi" w:cstheme="majorHAnsi"/>
          <w:b/>
          <w:sz w:val="22"/>
          <w:szCs w:val="22"/>
        </w:rPr>
      </w:pPr>
      <w:r w:rsidRPr="00E404BC">
        <w:rPr>
          <w:rFonts w:asciiTheme="majorHAnsi" w:eastAsia="Arial" w:hAnsiTheme="majorHAnsi" w:cstheme="majorHAnsi"/>
          <w:b/>
          <w:sz w:val="22"/>
          <w:szCs w:val="22"/>
        </w:rPr>
        <w:t>Ordre du jour</w:t>
      </w:r>
    </w:p>
    <w:p w14:paraId="00000016" w14:textId="77777777" w:rsidR="004634CA" w:rsidRPr="00E404BC" w:rsidRDefault="004634CA">
      <w:pPr>
        <w:spacing w:after="0" w:line="276" w:lineRule="auto"/>
        <w:rPr>
          <w:rFonts w:asciiTheme="majorHAnsi" w:eastAsia="Arial" w:hAnsiTheme="majorHAnsi" w:cstheme="majorHAnsi"/>
          <w:b/>
          <w:sz w:val="22"/>
          <w:szCs w:val="22"/>
        </w:rPr>
      </w:pPr>
    </w:p>
    <w:p w14:paraId="5C5CA172" w14:textId="77777777" w:rsidR="00D56DC0" w:rsidRPr="00E404BC" w:rsidRDefault="00D56DC0" w:rsidP="00D56DC0">
      <w:pPr>
        <w:pStyle w:val="ListParagraph"/>
        <w:numPr>
          <w:ilvl w:val="0"/>
          <w:numId w:val="6"/>
        </w:numPr>
        <w:spacing w:after="0" w:line="276" w:lineRule="auto"/>
        <w:rPr>
          <w:rFonts w:asciiTheme="majorHAnsi" w:eastAsia="Arial" w:hAnsiTheme="majorHAnsi" w:cstheme="majorHAnsi"/>
          <w:color w:val="000000"/>
          <w:sz w:val="22"/>
          <w:szCs w:val="22"/>
        </w:rPr>
      </w:pPr>
      <w:r w:rsidRPr="00E404BC">
        <w:rPr>
          <w:rFonts w:asciiTheme="majorHAnsi" w:eastAsia="Arial" w:hAnsiTheme="majorHAnsi" w:cstheme="majorHAnsi"/>
          <w:color w:val="000000"/>
          <w:sz w:val="22"/>
          <w:szCs w:val="22"/>
        </w:rPr>
        <w:t>Constitution de l’assemblée</w:t>
      </w:r>
    </w:p>
    <w:p w14:paraId="0598EBCE" w14:textId="77777777" w:rsidR="00E5185D" w:rsidRPr="00E404BC" w:rsidRDefault="00E5185D" w:rsidP="00E5185D">
      <w:pPr>
        <w:pStyle w:val="ListParagraph"/>
        <w:numPr>
          <w:ilvl w:val="0"/>
          <w:numId w:val="6"/>
        </w:numPr>
        <w:rPr>
          <w:rFonts w:asciiTheme="majorHAnsi" w:eastAsia="Arial" w:hAnsiTheme="majorHAnsi" w:cstheme="majorHAnsi"/>
          <w:color w:val="000000"/>
          <w:sz w:val="22"/>
          <w:szCs w:val="22"/>
        </w:rPr>
      </w:pPr>
      <w:r w:rsidRPr="00E404BC">
        <w:rPr>
          <w:rFonts w:asciiTheme="majorHAnsi" w:eastAsia="Arial" w:hAnsiTheme="majorHAnsi" w:cstheme="majorHAnsi"/>
          <w:color w:val="000000"/>
          <w:sz w:val="22"/>
          <w:szCs w:val="22"/>
        </w:rPr>
        <w:t>Présentation du tableau de répartition mis à jour et discussion</w:t>
      </w:r>
    </w:p>
    <w:p w14:paraId="1B565394" w14:textId="77777777" w:rsidR="00D56DC0" w:rsidRPr="00E404BC" w:rsidRDefault="00D56DC0" w:rsidP="00D56DC0">
      <w:pPr>
        <w:pStyle w:val="ListParagraph"/>
        <w:numPr>
          <w:ilvl w:val="0"/>
          <w:numId w:val="6"/>
        </w:numPr>
        <w:rPr>
          <w:rFonts w:asciiTheme="majorHAnsi" w:eastAsia="Arial" w:hAnsiTheme="majorHAnsi" w:cstheme="majorHAnsi"/>
          <w:color w:val="000000"/>
          <w:sz w:val="22"/>
          <w:szCs w:val="22"/>
        </w:rPr>
      </w:pPr>
      <w:r w:rsidRPr="00E404BC">
        <w:rPr>
          <w:rFonts w:asciiTheme="majorHAnsi" w:eastAsia="Arial" w:hAnsiTheme="majorHAnsi" w:cstheme="majorHAnsi"/>
          <w:color w:val="000000"/>
          <w:sz w:val="22"/>
          <w:szCs w:val="22"/>
        </w:rPr>
        <w:t>Décisions à prendre</w:t>
      </w:r>
    </w:p>
    <w:p w14:paraId="0000001D" w14:textId="1C301030" w:rsidR="004634CA" w:rsidRPr="00E404BC" w:rsidRDefault="00D56DC0" w:rsidP="00D56DC0">
      <w:pPr>
        <w:pStyle w:val="ListParagraph"/>
        <w:numPr>
          <w:ilvl w:val="0"/>
          <w:numId w:val="6"/>
        </w:numPr>
        <w:spacing w:after="0" w:line="276" w:lineRule="auto"/>
        <w:rPr>
          <w:rFonts w:asciiTheme="majorHAnsi" w:eastAsia="Arial" w:hAnsiTheme="majorHAnsi" w:cstheme="majorHAnsi"/>
          <w:color w:val="000000"/>
          <w:sz w:val="22"/>
          <w:szCs w:val="22"/>
        </w:rPr>
      </w:pPr>
      <w:r w:rsidRPr="00E404BC">
        <w:rPr>
          <w:rFonts w:asciiTheme="majorHAnsi" w:eastAsia="Arial" w:hAnsiTheme="majorHAnsi" w:cstheme="majorHAnsi"/>
          <w:color w:val="000000"/>
          <w:sz w:val="22"/>
          <w:szCs w:val="22"/>
        </w:rPr>
        <w:t>Divers</w:t>
      </w:r>
    </w:p>
    <w:p w14:paraId="5352663B" w14:textId="77777777" w:rsidR="00D56DC0" w:rsidRPr="00E404BC" w:rsidRDefault="00D56DC0" w:rsidP="00D56DC0">
      <w:pPr>
        <w:pBdr>
          <w:bottom w:val="single" w:sz="12" w:space="1" w:color="000000"/>
        </w:pBdr>
        <w:spacing w:after="0" w:line="276" w:lineRule="auto"/>
        <w:rPr>
          <w:rFonts w:asciiTheme="majorHAnsi" w:eastAsia="Arial" w:hAnsiTheme="majorHAnsi" w:cstheme="majorHAnsi"/>
          <w:sz w:val="22"/>
          <w:szCs w:val="22"/>
        </w:rPr>
      </w:pPr>
    </w:p>
    <w:p w14:paraId="722EACCD" w14:textId="77777777" w:rsidR="00D56DC0" w:rsidRPr="00E404BC" w:rsidRDefault="00D56DC0" w:rsidP="00264038">
      <w:pPr>
        <w:widowControl w:val="0"/>
        <w:spacing w:after="0" w:line="276" w:lineRule="auto"/>
        <w:rPr>
          <w:rFonts w:asciiTheme="majorHAnsi" w:eastAsia="Arial" w:hAnsiTheme="majorHAnsi" w:cstheme="majorHAnsi"/>
          <w:color w:val="000000"/>
          <w:sz w:val="22"/>
          <w:szCs w:val="22"/>
        </w:rPr>
      </w:pPr>
    </w:p>
    <w:p w14:paraId="6DE7FE46" w14:textId="1AF61F9C" w:rsidR="00D56DC0" w:rsidRPr="00E404BC" w:rsidRDefault="00D56DC0" w:rsidP="00264038">
      <w:pPr>
        <w:pStyle w:val="ListParagraph"/>
        <w:widowControl w:val="0"/>
        <w:numPr>
          <w:ilvl w:val="0"/>
          <w:numId w:val="7"/>
        </w:numPr>
        <w:spacing w:after="0" w:line="276" w:lineRule="auto"/>
        <w:contextualSpacing w:val="0"/>
        <w:rPr>
          <w:rFonts w:asciiTheme="majorHAnsi" w:eastAsia="Arial" w:hAnsiTheme="majorHAnsi" w:cstheme="majorHAnsi"/>
          <w:color w:val="000000"/>
          <w:sz w:val="22"/>
          <w:szCs w:val="22"/>
        </w:rPr>
      </w:pPr>
      <w:r w:rsidRPr="00E404BC">
        <w:rPr>
          <w:rFonts w:asciiTheme="majorHAnsi" w:eastAsia="Arial" w:hAnsiTheme="majorHAnsi" w:cstheme="majorHAnsi"/>
          <w:color w:val="000000"/>
          <w:sz w:val="22"/>
          <w:szCs w:val="22"/>
        </w:rPr>
        <w:t>Constitution de l’assemblée</w:t>
      </w:r>
    </w:p>
    <w:p w14:paraId="7F00F98B" w14:textId="77777777" w:rsidR="00D56DC0" w:rsidRPr="00E404BC" w:rsidRDefault="00D56DC0" w:rsidP="00264038">
      <w:pPr>
        <w:widowControl w:val="0"/>
        <w:spacing w:after="0" w:line="276" w:lineRule="auto"/>
        <w:rPr>
          <w:rFonts w:asciiTheme="majorHAnsi" w:eastAsia="Arial" w:hAnsiTheme="majorHAnsi" w:cstheme="majorHAnsi"/>
          <w:color w:val="000000"/>
          <w:sz w:val="22"/>
          <w:szCs w:val="22"/>
        </w:rPr>
      </w:pPr>
    </w:p>
    <w:p w14:paraId="13A470D5" w14:textId="75A77636" w:rsidR="003A33AA" w:rsidRPr="00E404BC" w:rsidRDefault="003A33AA" w:rsidP="00264038">
      <w:pPr>
        <w:widowControl w:val="0"/>
        <w:spacing w:after="0" w:line="276" w:lineRule="auto"/>
        <w:rPr>
          <w:rFonts w:asciiTheme="majorHAnsi" w:eastAsia="Arial" w:hAnsiTheme="majorHAnsi" w:cstheme="majorHAnsi"/>
          <w:color w:val="000000"/>
          <w:sz w:val="22"/>
          <w:szCs w:val="22"/>
        </w:rPr>
      </w:pPr>
      <w:r w:rsidRPr="00E404BC">
        <w:rPr>
          <w:rFonts w:asciiTheme="majorHAnsi" w:eastAsia="Arial" w:hAnsiTheme="majorHAnsi" w:cstheme="majorHAnsi"/>
          <w:color w:val="000000"/>
          <w:sz w:val="22"/>
          <w:szCs w:val="22"/>
        </w:rPr>
        <w:t>Les convocations ont été envoyées conformément aux dispositions légales et statutaires, accompagnées de l’ordre du jour</w:t>
      </w:r>
    </w:p>
    <w:p w14:paraId="7FD074A1" w14:textId="77777777" w:rsidR="003A33AA" w:rsidRPr="00E404BC" w:rsidRDefault="003A33AA" w:rsidP="00264038">
      <w:pPr>
        <w:widowControl w:val="0"/>
        <w:spacing w:after="0" w:line="276" w:lineRule="auto"/>
        <w:rPr>
          <w:rFonts w:asciiTheme="majorHAnsi" w:eastAsia="Arial" w:hAnsiTheme="majorHAnsi" w:cstheme="majorHAnsi"/>
          <w:color w:val="000000"/>
          <w:sz w:val="22"/>
          <w:szCs w:val="22"/>
        </w:rPr>
      </w:pPr>
    </w:p>
    <w:p w14:paraId="0D124D83" w14:textId="68E076FB" w:rsidR="00D56DC0" w:rsidRPr="00E404BC" w:rsidRDefault="00D56DC0" w:rsidP="00264038">
      <w:pPr>
        <w:widowControl w:val="0"/>
        <w:spacing w:after="0" w:line="276" w:lineRule="auto"/>
        <w:rPr>
          <w:rFonts w:asciiTheme="majorHAnsi" w:eastAsia="Arial" w:hAnsiTheme="majorHAnsi" w:cstheme="majorHAnsi"/>
          <w:color w:val="000000"/>
          <w:sz w:val="22"/>
          <w:szCs w:val="22"/>
        </w:rPr>
      </w:pPr>
      <w:r w:rsidRPr="00E404BC">
        <w:rPr>
          <w:rFonts w:asciiTheme="majorHAnsi" w:eastAsia="Arial" w:hAnsiTheme="majorHAnsi" w:cstheme="majorHAnsi"/>
          <w:color w:val="000000"/>
          <w:sz w:val="22"/>
          <w:szCs w:val="22"/>
        </w:rPr>
        <w:lastRenderedPageBreak/>
        <w:t>Le quorum étant atteint, la séance est ouverte. Le président de séance (Erard Gilles) et le secrétaire (Thomas Vandamme) sont désignés.</w:t>
      </w:r>
    </w:p>
    <w:p w14:paraId="213ADB35" w14:textId="77777777" w:rsidR="003A33AA" w:rsidRPr="00E404BC" w:rsidRDefault="003A33AA" w:rsidP="00264038">
      <w:pPr>
        <w:widowControl w:val="0"/>
        <w:spacing w:after="0" w:line="276" w:lineRule="auto"/>
        <w:rPr>
          <w:rFonts w:asciiTheme="majorHAnsi" w:eastAsia="Arial" w:hAnsiTheme="majorHAnsi" w:cstheme="majorHAnsi"/>
          <w:color w:val="000000"/>
          <w:sz w:val="22"/>
          <w:szCs w:val="22"/>
        </w:rPr>
      </w:pPr>
    </w:p>
    <w:p w14:paraId="72B1756C" w14:textId="325E7F89" w:rsidR="003A33AA" w:rsidRPr="00E404BC" w:rsidRDefault="003A33AA" w:rsidP="00264038">
      <w:pPr>
        <w:widowControl w:val="0"/>
        <w:spacing w:after="0" w:line="276" w:lineRule="auto"/>
        <w:rPr>
          <w:rFonts w:asciiTheme="majorHAnsi" w:eastAsia="Arial" w:hAnsiTheme="majorHAnsi" w:cstheme="majorHAnsi"/>
          <w:color w:val="000000"/>
          <w:sz w:val="22"/>
          <w:szCs w:val="22"/>
        </w:rPr>
      </w:pPr>
      <w:r w:rsidRPr="00E404BC">
        <w:rPr>
          <w:rFonts w:asciiTheme="majorHAnsi" w:eastAsia="Arial" w:hAnsiTheme="majorHAnsi" w:cstheme="majorHAnsi"/>
          <w:color w:val="000000"/>
          <w:sz w:val="22"/>
          <w:szCs w:val="22"/>
        </w:rPr>
        <w:t>L’ordre du jour est approuvé à l’unanimité.</w:t>
      </w:r>
    </w:p>
    <w:p w14:paraId="0F474175" w14:textId="77777777" w:rsidR="00D56DC0" w:rsidRPr="00E404BC" w:rsidRDefault="00D56DC0" w:rsidP="00264038">
      <w:pPr>
        <w:widowControl w:val="0"/>
        <w:spacing w:after="0" w:line="276" w:lineRule="auto"/>
        <w:rPr>
          <w:rFonts w:asciiTheme="majorHAnsi" w:eastAsia="Arial" w:hAnsiTheme="majorHAnsi" w:cstheme="majorHAnsi"/>
          <w:color w:val="000000"/>
          <w:sz w:val="22"/>
          <w:szCs w:val="22"/>
        </w:rPr>
      </w:pPr>
    </w:p>
    <w:p w14:paraId="7812B851" w14:textId="351D8AC7" w:rsidR="00D56DC0" w:rsidRPr="00E404BC" w:rsidRDefault="00E5185D" w:rsidP="00264038">
      <w:pPr>
        <w:pStyle w:val="ListParagraph"/>
        <w:widowControl w:val="0"/>
        <w:numPr>
          <w:ilvl w:val="0"/>
          <w:numId w:val="7"/>
        </w:numPr>
        <w:spacing w:after="0"/>
        <w:contextualSpacing w:val="0"/>
        <w:rPr>
          <w:rFonts w:asciiTheme="majorHAnsi" w:eastAsia="Arial" w:hAnsiTheme="majorHAnsi" w:cstheme="majorHAnsi"/>
          <w:color w:val="000000"/>
          <w:sz w:val="22"/>
          <w:szCs w:val="22"/>
        </w:rPr>
      </w:pPr>
      <w:r w:rsidRPr="00E404BC">
        <w:rPr>
          <w:rFonts w:asciiTheme="majorHAnsi" w:eastAsia="Arial" w:hAnsiTheme="majorHAnsi" w:cstheme="majorHAnsi"/>
          <w:color w:val="000000"/>
          <w:sz w:val="22"/>
          <w:szCs w:val="22"/>
        </w:rPr>
        <w:t>Présentation du tableau de répartition mis à jour et discussion</w:t>
      </w:r>
    </w:p>
    <w:p w14:paraId="6C95A003" w14:textId="77777777" w:rsidR="00264038" w:rsidRPr="00E404BC" w:rsidRDefault="00264038" w:rsidP="00264038">
      <w:pPr>
        <w:widowControl w:val="0"/>
        <w:spacing w:after="0"/>
        <w:rPr>
          <w:rFonts w:asciiTheme="majorHAnsi" w:eastAsia="Arial" w:hAnsiTheme="majorHAnsi" w:cstheme="majorHAnsi"/>
          <w:color w:val="000000"/>
          <w:sz w:val="22"/>
          <w:szCs w:val="22"/>
        </w:rPr>
      </w:pPr>
    </w:p>
    <w:p w14:paraId="503B3AFA" w14:textId="10DEBEFB" w:rsidR="00431302" w:rsidRPr="00E404BC" w:rsidRDefault="00E5185D" w:rsidP="00E5185D">
      <w:pPr>
        <w:widowControl w:val="0"/>
        <w:spacing w:after="0"/>
        <w:rPr>
          <w:rFonts w:asciiTheme="majorHAnsi" w:eastAsia="Arial" w:hAnsiTheme="majorHAnsi" w:cstheme="majorHAnsi"/>
          <w:color w:val="000000"/>
          <w:sz w:val="22"/>
          <w:szCs w:val="22"/>
        </w:rPr>
      </w:pPr>
      <w:r w:rsidRPr="00E404BC">
        <w:rPr>
          <w:rFonts w:asciiTheme="majorHAnsi" w:eastAsia="Arial" w:hAnsiTheme="majorHAnsi" w:cstheme="majorHAnsi"/>
          <w:color w:val="000000"/>
          <w:sz w:val="22"/>
          <w:szCs w:val="22"/>
        </w:rPr>
        <w:t>Le 4</w:t>
      </w:r>
      <w:r w:rsidRPr="00E404BC">
        <w:rPr>
          <w:rFonts w:asciiTheme="majorHAnsi" w:eastAsia="Arial" w:hAnsiTheme="majorHAnsi" w:cstheme="majorHAnsi"/>
          <w:color w:val="000000"/>
          <w:sz w:val="22"/>
          <w:szCs w:val="22"/>
          <w:vertAlign w:val="superscript"/>
        </w:rPr>
        <w:t>e</w:t>
      </w:r>
      <w:r w:rsidRPr="00E404BC">
        <w:rPr>
          <w:rFonts w:asciiTheme="majorHAnsi" w:eastAsia="Arial" w:hAnsiTheme="majorHAnsi" w:cstheme="majorHAnsi"/>
          <w:color w:val="000000"/>
          <w:sz w:val="22"/>
          <w:szCs w:val="22"/>
        </w:rPr>
        <w:t xml:space="preserve"> a présenté le tableau de répartition des coûts mis à jour comme demandé à l’AG du 2 Octobre 2025</w:t>
      </w:r>
      <w:r w:rsidR="00431302" w:rsidRPr="00E404BC">
        <w:rPr>
          <w:rFonts w:asciiTheme="majorHAnsi" w:eastAsia="Arial" w:hAnsiTheme="majorHAnsi" w:cstheme="majorHAnsi"/>
          <w:color w:val="000000"/>
          <w:sz w:val="22"/>
          <w:szCs w:val="22"/>
        </w:rPr>
        <w:t xml:space="preserve"> et envoyé par Erard à tous les copropriétaires par </w:t>
      </w:r>
      <w:r w:rsidR="003A33AA" w:rsidRPr="00E404BC">
        <w:rPr>
          <w:rFonts w:asciiTheme="majorHAnsi" w:eastAsia="Arial" w:hAnsiTheme="majorHAnsi" w:cstheme="majorHAnsi"/>
          <w:color w:val="000000"/>
          <w:sz w:val="22"/>
          <w:szCs w:val="22"/>
        </w:rPr>
        <w:t>courriel</w:t>
      </w:r>
      <w:r w:rsidR="00431302" w:rsidRPr="00E404BC">
        <w:rPr>
          <w:rFonts w:asciiTheme="majorHAnsi" w:eastAsia="Arial" w:hAnsiTheme="majorHAnsi" w:cstheme="majorHAnsi"/>
          <w:color w:val="000000"/>
          <w:sz w:val="22"/>
          <w:szCs w:val="22"/>
        </w:rPr>
        <w:t xml:space="preserve"> le 8 Octobre 2025 avec l’ordre du jour de </w:t>
      </w:r>
      <w:r w:rsidR="003A33AA" w:rsidRPr="00E404BC">
        <w:rPr>
          <w:rFonts w:asciiTheme="majorHAnsi" w:eastAsia="Arial" w:hAnsiTheme="majorHAnsi" w:cstheme="majorHAnsi"/>
          <w:color w:val="000000"/>
          <w:sz w:val="22"/>
          <w:szCs w:val="22"/>
        </w:rPr>
        <w:t>la présente A</w:t>
      </w:r>
      <w:r w:rsidR="00431302" w:rsidRPr="00E404BC">
        <w:rPr>
          <w:rFonts w:asciiTheme="majorHAnsi" w:eastAsia="Arial" w:hAnsiTheme="majorHAnsi" w:cstheme="majorHAnsi"/>
          <w:color w:val="000000"/>
          <w:sz w:val="22"/>
          <w:szCs w:val="22"/>
        </w:rPr>
        <w:t>G</w:t>
      </w:r>
      <w:r w:rsidRPr="00E404BC">
        <w:rPr>
          <w:rFonts w:asciiTheme="majorHAnsi" w:eastAsia="Arial" w:hAnsiTheme="majorHAnsi" w:cstheme="majorHAnsi"/>
          <w:color w:val="000000"/>
          <w:sz w:val="22"/>
          <w:szCs w:val="22"/>
        </w:rPr>
        <w:t xml:space="preserve">.  </w:t>
      </w:r>
    </w:p>
    <w:p w14:paraId="7FC1833C" w14:textId="77777777" w:rsidR="00431302" w:rsidRPr="00E404BC" w:rsidRDefault="00431302" w:rsidP="00E5185D">
      <w:pPr>
        <w:widowControl w:val="0"/>
        <w:spacing w:after="0"/>
        <w:rPr>
          <w:rFonts w:asciiTheme="majorHAnsi" w:eastAsia="Arial" w:hAnsiTheme="majorHAnsi" w:cstheme="majorHAnsi"/>
          <w:color w:val="000000"/>
          <w:sz w:val="22"/>
          <w:szCs w:val="22"/>
        </w:rPr>
      </w:pPr>
    </w:p>
    <w:p w14:paraId="67B88017" w14:textId="77777777" w:rsidR="003A33AA" w:rsidRPr="00E404BC" w:rsidRDefault="00431302" w:rsidP="00E5185D">
      <w:pPr>
        <w:widowControl w:val="0"/>
        <w:spacing w:after="0"/>
        <w:rPr>
          <w:rFonts w:asciiTheme="majorHAnsi" w:eastAsia="Arial" w:hAnsiTheme="majorHAnsi" w:cstheme="majorHAnsi"/>
          <w:color w:val="000000"/>
          <w:sz w:val="22"/>
          <w:szCs w:val="22"/>
        </w:rPr>
      </w:pPr>
      <w:r w:rsidRPr="00E404BC">
        <w:rPr>
          <w:rFonts w:asciiTheme="majorHAnsi" w:eastAsia="Arial" w:hAnsiTheme="majorHAnsi" w:cstheme="majorHAnsi"/>
          <w:color w:val="000000"/>
          <w:sz w:val="22"/>
          <w:szCs w:val="22"/>
        </w:rPr>
        <w:t xml:space="preserve">Les copropriétaires ont discuté de différentes modalités de contributions. </w:t>
      </w:r>
    </w:p>
    <w:p w14:paraId="049E2992" w14:textId="77777777" w:rsidR="003A33AA" w:rsidRPr="00E404BC" w:rsidRDefault="003A33AA" w:rsidP="00E5185D">
      <w:pPr>
        <w:widowControl w:val="0"/>
        <w:spacing w:after="0"/>
        <w:rPr>
          <w:rFonts w:asciiTheme="majorHAnsi" w:eastAsia="Arial" w:hAnsiTheme="majorHAnsi" w:cstheme="majorHAnsi"/>
          <w:color w:val="000000"/>
          <w:sz w:val="22"/>
          <w:szCs w:val="22"/>
        </w:rPr>
      </w:pPr>
    </w:p>
    <w:p w14:paraId="1D5B29C8" w14:textId="77777777" w:rsidR="003A33AA" w:rsidRPr="00E404BC" w:rsidRDefault="00431302" w:rsidP="00E5185D">
      <w:pPr>
        <w:widowControl w:val="0"/>
        <w:spacing w:after="0"/>
        <w:rPr>
          <w:rFonts w:asciiTheme="majorHAnsi" w:eastAsia="Arial" w:hAnsiTheme="majorHAnsi" w:cstheme="majorHAnsi"/>
          <w:color w:val="000000"/>
          <w:sz w:val="22"/>
          <w:szCs w:val="22"/>
        </w:rPr>
      </w:pPr>
      <w:r w:rsidRPr="00E404BC">
        <w:rPr>
          <w:rFonts w:asciiTheme="majorHAnsi" w:eastAsia="Arial" w:hAnsiTheme="majorHAnsi" w:cstheme="majorHAnsi"/>
          <w:color w:val="000000"/>
          <w:sz w:val="22"/>
          <w:szCs w:val="22"/>
        </w:rPr>
        <w:t>Après débat, le 4</w:t>
      </w:r>
      <w:r w:rsidRPr="00E404BC">
        <w:rPr>
          <w:rFonts w:asciiTheme="majorHAnsi" w:eastAsia="Arial" w:hAnsiTheme="majorHAnsi" w:cstheme="majorHAnsi"/>
          <w:color w:val="000000"/>
          <w:sz w:val="22"/>
          <w:szCs w:val="22"/>
          <w:vertAlign w:val="superscript"/>
        </w:rPr>
        <w:t>e</w:t>
      </w:r>
      <w:r w:rsidRPr="00E404BC">
        <w:rPr>
          <w:rFonts w:asciiTheme="majorHAnsi" w:eastAsia="Arial" w:hAnsiTheme="majorHAnsi" w:cstheme="majorHAnsi"/>
          <w:color w:val="000000"/>
          <w:sz w:val="22"/>
          <w:szCs w:val="22"/>
        </w:rPr>
        <w:t xml:space="preserve"> </w:t>
      </w:r>
      <w:r w:rsidR="003A33AA" w:rsidRPr="00E404BC">
        <w:rPr>
          <w:rFonts w:asciiTheme="majorHAnsi" w:eastAsia="Arial" w:hAnsiTheme="majorHAnsi" w:cstheme="majorHAnsi"/>
          <w:color w:val="000000"/>
          <w:sz w:val="22"/>
          <w:szCs w:val="22"/>
        </w:rPr>
        <w:t xml:space="preserve">à verser une contribution exceptionnelle et volontaire de 15 000 € au « pot commun » </w:t>
      </w:r>
      <w:r w:rsidR="00A23E2A" w:rsidRPr="00E404BC">
        <w:rPr>
          <w:rFonts w:asciiTheme="majorHAnsi" w:eastAsia="Arial" w:hAnsiTheme="majorHAnsi" w:cstheme="majorHAnsi"/>
          <w:color w:val="000000"/>
          <w:sz w:val="22"/>
          <w:szCs w:val="22"/>
        </w:rPr>
        <w:t xml:space="preserve">(travaux tout compris incombant à la copro – ligne 187 dans le tableau de répartition) </w:t>
      </w:r>
      <w:r w:rsidR="003A33AA" w:rsidRPr="00E404BC">
        <w:rPr>
          <w:rFonts w:asciiTheme="majorHAnsi" w:eastAsia="Arial" w:hAnsiTheme="majorHAnsi" w:cstheme="majorHAnsi"/>
          <w:color w:val="000000"/>
          <w:sz w:val="22"/>
          <w:szCs w:val="22"/>
        </w:rPr>
        <w:t xml:space="preserve">en plus de sa part normale selon le devis IG </w:t>
      </w:r>
      <w:proofErr w:type="spellStart"/>
      <w:r w:rsidR="003A33AA" w:rsidRPr="00E404BC">
        <w:rPr>
          <w:rFonts w:asciiTheme="majorHAnsi" w:eastAsia="Arial" w:hAnsiTheme="majorHAnsi" w:cstheme="majorHAnsi"/>
          <w:color w:val="000000"/>
          <w:sz w:val="22"/>
          <w:szCs w:val="22"/>
        </w:rPr>
        <w:t>Construct</w:t>
      </w:r>
      <w:proofErr w:type="spellEnd"/>
      <w:r w:rsidR="003A33AA" w:rsidRPr="00E404BC">
        <w:rPr>
          <w:rFonts w:asciiTheme="majorHAnsi" w:eastAsia="Arial" w:hAnsiTheme="majorHAnsi" w:cstheme="majorHAnsi"/>
          <w:color w:val="000000"/>
          <w:sz w:val="22"/>
          <w:szCs w:val="22"/>
        </w:rPr>
        <w:t xml:space="preserve"> (voir annexe)</w:t>
      </w:r>
      <w:r w:rsidR="00A23E2A" w:rsidRPr="00E404BC">
        <w:rPr>
          <w:rFonts w:asciiTheme="majorHAnsi" w:eastAsia="Arial" w:hAnsiTheme="majorHAnsi" w:cstheme="majorHAnsi"/>
          <w:color w:val="000000"/>
          <w:sz w:val="22"/>
          <w:szCs w:val="22"/>
        </w:rPr>
        <w:t xml:space="preserve">. </w:t>
      </w:r>
    </w:p>
    <w:p w14:paraId="41DE20E9" w14:textId="77777777" w:rsidR="003A33AA" w:rsidRPr="00E404BC" w:rsidRDefault="003A33AA" w:rsidP="00E5185D">
      <w:pPr>
        <w:widowControl w:val="0"/>
        <w:spacing w:after="0"/>
        <w:rPr>
          <w:rFonts w:asciiTheme="majorHAnsi" w:eastAsia="Arial" w:hAnsiTheme="majorHAnsi" w:cstheme="majorHAnsi"/>
          <w:color w:val="000000"/>
          <w:sz w:val="22"/>
          <w:szCs w:val="22"/>
        </w:rPr>
      </w:pPr>
    </w:p>
    <w:p w14:paraId="1F9E702A" w14:textId="2C4AE95A" w:rsidR="00431302" w:rsidRPr="00E404BC" w:rsidRDefault="003A33AA" w:rsidP="00E5185D">
      <w:pPr>
        <w:widowControl w:val="0"/>
        <w:spacing w:after="0"/>
        <w:rPr>
          <w:rFonts w:asciiTheme="majorHAnsi" w:eastAsia="Arial" w:hAnsiTheme="majorHAnsi" w:cstheme="majorHAnsi"/>
          <w:color w:val="000000"/>
          <w:sz w:val="22"/>
          <w:szCs w:val="22"/>
        </w:rPr>
      </w:pPr>
      <w:r w:rsidRPr="00E404BC">
        <w:rPr>
          <w:rFonts w:asciiTheme="majorHAnsi" w:eastAsia="Arial" w:hAnsiTheme="majorHAnsi" w:cstheme="majorHAnsi"/>
          <w:color w:val="000000"/>
          <w:sz w:val="22"/>
          <w:szCs w:val="22"/>
        </w:rPr>
        <w:t>L’assemblée reconnaît expressément que cette contribution gracieuse du 4e étage n’a aucun effet sur la clé de répartition des couts par postes : en cas de dépassement ou d’ajustement, le tableau de répartition approuvé fait foi.</w:t>
      </w:r>
    </w:p>
    <w:p w14:paraId="75887535" w14:textId="77777777" w:rsidR="00264038" w:rsidRPr="00E404BC" w:rsidRDefault="00264038" w:rsidP="00264038">
      <w:pPr>
        <w:widowControl w:val="0"/>
        <w:spacing w:after="0"/>
        <w:rPr>
          <w:rFonts w:asciiTheme="majorHAnsi" w:eastAsia="Arial" w:hAnsiTheme="majorHAnsi" w:cstheme="majorHAnsi"/>
          <w:color w:val="000000"/>
          <w:sz w:val="22"/>
          <w:szCs w:val="22"/>
        </w:rPr>
      </w:pPr>
    </w:p>
    <w:p w14:paraId="0135E30E" w14:textId="2A54D530" w:rsidR="00D56DC0" w:rsidRPr="00E404BC" w:rsidRDefault="00431302" w:rsidP="00264038">
      <w:pPr>
        <w:pStyle w:val="ListParagraph"/>
        <w:widowControl w:val="0"/>
        <w:numPr>
          <w:ilvl w:val="0"/>
          <w:numId w:val="7"/>
        </w:numPr>
        <w:spacing w:after="0"/>
        <w:contextualSpacing w:val="0"/>
        <w:rPr>
          <w:rFonts w:asciiTheme="majorHAnsi" w:eastAsia="Arial" w:hAnsiTheme="majorHAnsi" w:cstheme="majorHAnsi"/>
          <w:color w:val="000000"/>
          <w:sz w:val="22"/>
          <w:szCs w:val="22"/>
        </w:rPr>
      </w:pPr>
      <w:r w:rsidRPr="00E404BC">
        <w:rPr>
          <w:rFonts w:asciiTheme="majorHAnsi" w:eastAsia="Arial" w:hAnsiTheme="majorHAnsi" w:cstheme="majorHAnsi"/>
          <w:color w:val="000000"/>
          <w:sz w:val="22"/>
          <w:szCs w:val="22"/>
        </w:rPr>
        <w:t xml:space="preserve">Décisions </w:t>
      </w:r>
    </w:p>
    <w:p w14:paraId="3B89F1BA" w14:textId="0AB54111" w:rsidR="00D56DC0" w:rsidRPr="00E404BC" w:rsidRDefault="00D56DC0" w:rsidP="00264038">
      <w:pPr>
        <w:pStyle w:val="ListBullet"/>
        <w:widowControl w:val="0"/>
        <w:numPr>
          <w:ilvl w:val="0"/>
          <w:numId w:val="0"/>
        </w:numPr>
        <w:spacing w:after="0"/>
        <w:contextualSpacing w:val="0"/>
        <w:rPr>
          <w:rFonts w:asciiTheme="majorHAnsi" w:hAnsiTheme="majorHAnsi" w:cstheme="majorHAnsi"/>
          <w:lang w:val="fr-FR"/>
        </w:rPr>
      </w:pPr>
    </w:p>
    <w:p w14:paraId="588C972E" w14:textId="5F8A87DA" w:rsidR="00431302" w:rsidRPr="00E404BC" w:rsidRDefault="00431302" w:rsidP="00264038">
      <w:pPr>
        <w:pStyle w:val="ListBullet"/>
        <w:widowControl w:val="0"/>
        <w:numPr>
          <w:ilvl w:val="0"/>
          <w:numId w:val="0"/>
        </w:numPr>
        <w:spacing w:after="0"/>
        <w:contextualSpacing w:val="0"/>
        <w:rPr>
          <w:rFonts w:asciiTheme="majorHAnsi" w:hAnsiTheme="majorHAnsi" w:cstheme="majorHAnsi"/>
          <w:u w:val="single"/>
          <w:lang w:val="fr-FR"/>
        </w:rPr>
      </w:pPr>
      <w:r w:rsidRPr="00E404BC">
        <w:rPr>
          <w:rFonts w:asciiTheme="majorHAnsi" w:hAnsiTheme="majorHAnsi" w:cstheme="majorHAnsi"/>
          <w:u w:val="single"/>
          <w:lang w:val="fr-FR"/>
        </w:rPr>
        <w:t>Tableau de répartition des couts :</w:t>
      </w:r>
    </w:p>
    <w:p w14:paraId="6D3F6E5A" w14:textId="3CEB2369" w:rsidR="00431302" w:rsidRPr="00E404BC" w:rsidRDefault="00431302" w:rsidP="00431302">
      <w:pPr>
        <w:pStyle w:val="ListBullet"/>
        <w:widowControl w:val="0"/>
        <w:numPr>
          <w:ilvl w:val="0"/>
          <w:numId w:val="14"/>
        </w:numPr>
        <w:spacing w:after="0"/>
        <w:contextualSpacing w:val="0"/>
        <w:rPr>
          <w:rFonts w:asciiTheme="majorHAnsi" w:hAnsiTheme="majorHAnsi" w:cstheme="majorHAnsi"/>
          <w:lang w:val="fr-FR"/>
        </w:rPr>
      </w:pPr>
      <w:r w:rsidRPr="00E404BC">
        <w:rPr>
          <w:rFonts w:asciiTheme="majorHAnsi" w:hAnsiTheme="majorHAnsi" w:cstheme="majorHAnsi"/>
          <w:lang w:val="fr-FR"/>
        </w:rPr>
        <w:t xml:space="preserve">L’AG vote et adopte à l’unanimité le tableau </w:t>
      </w:r>
      <w:r w:rsidR="003A33AA" w:rsidRPr="00E404BC">
        <w:rPr>
          <w:rFonts w:asciiTheme="majorHAnsi" w:hAnsiTheme="majorHAnsi" w:cstheme="majorHAnsi"/>
          <w:lang w:val="fr-FR"/>
        </w:rPr>
        <w:t>de répartition des coûts tel que circulé en amont de la réunion.</w:t>
      </w:r>
    </w:p>
    <w:p w14:paraId="74B6D46C" w14:textId="77777777" w:rsidR="00431302" w:rsidRPr="00E404BC" w:rsidRDefault="00431302" w:rsidP="00431302">
      <w:pPr>
        <w:pStyle w:val="ListBullet"/>
        <w:widowControl w:val="0"/>
        <w:numPr>
          <w:ilvl w:val="0"/>
          <w:numId w:val="0"/>
        </w:numPr>
        <w:spacing w:after="0"/>
        <w:contextualSpacing w:val="0"/>
        <w:rPr>
          <w:rFonts w:asciiTheme="majorHAnsi" w:hAnsiTheme="majorHAnsi" w:cstheme="majorHAnsi"/>
          <w:lang w:val="fr-FR"/>
        </w:rPr>
      </w:pPr>
    </w:p>
    <w:p w14:paraId="13464BC0" w14:textId="4FC2C9C2" w:rsidR="00431302" w:rsidRPr="00E404BC" w:rsidRDefault="00431302" w:rsidP="00431302">
      <w:pPr>
        <w:pStyle w:val="ListBullet"/>
        <w:widowControl w:val="0"/>
        <w:numPr>
          <w:ilvl w:val="0"/>
          <w:numId w:val="0"/>
        </w:numPr>
        <w:spacing w:after="0"/>
        <w:contextualSpacing w:val="0"/>
        <w:rPr>
          <w:rFonts w:asciiTheme="majorHAnsi" w:hAnsiTheme="majorHAnsi" w:cstheme="majorHAnsi"/>
          <w:u w:val="single"/>
          <w:lang w:val="fr-FR"/>
        </w:rPr>
      </w:pPr>
      <w:r w:rsidRPr="00E404BC">
        <w:rPr>
          <w:rFonts w:asciiTheme="majorHAnsi" w:hAnsiTheme="majorHAnsi" w:cstheme="majorHAnsi"/>
          <w:u w:val="single"/>
          <w:lang w:val="fr-FR"/>
        </w:rPr>
        <w:t>Isolation :</w:t>
      </w:r>
    </w:p>
    <w:p w14:paraId="2120E50A" w14:textId="01448B7D" w:rsidR="00431302" w:rsidRPr="00E404BC" w:rsidRDefault="00A23E2A" w:rsidP="00431302">
      <w:pPr>
        <w:pStyle w:val="ListBullet"/>
        <w:widowControl w:val="0"/>
        <w:numPr>
          <w:ilvl w:val="0"/>
          <w:numId w:val="14"/>
        </w:numPr>
        <w:spacing w:after="0"/>
        <w:contextualSpacing w:val="0"/>
        <w:rPr>
          <w:rFonts w:asciiTheme="majorHAnsi" w:hAnsiTheme="majorHAnsi" w:cstheme="majorHAnsi"/>
          <w:lang w:val="fr-FR"/>
        </w:rPr>
      </w:pPr>
      <w:r w:rsidRPr="00E404BC">
        <w:rPr>
          <w:rFonts w:asciiTheme="majorHAnsi" w:hAnsiTheme="majorHAnsi" w:cstheme="majorHAnsi"/>
          <w:lang w:val="fr-FR"/>
        </w:rPr>
        <w:t>L’AG</w:t>
      </w:r>
      <w:r w:rsidR="00431302" w:rsidRPr="00E404BC">
        <w:rPr>
          <w:rFonts w:asciiTheme="majorHAnsi" w:hAnsiTheme="majorHAnsi" w:cstheme="majorHAnsi"/>
          <w:lang w:val="fr-FR"/>
        </w:rPr>
        <w:t xml:space="preserve"> </w:t>
      </w:r>
      <w:r w:rsidR="004D4DE2" w:rsidRPr="00E404BC">
        <w:rPr>
          <w:rFonts w:asciiTheme="majorHAnsi" w:hAnsiTheme="majorHAnsi" w:cstheme="majorHAnsi"/>
          <w:lang w:val="fr-FR"/>
        </w:rPr>
        <w:t xml:space="preserve">vote et adopte à l’unanimité </w:t>
      </w:r>
      <w:r w:rsidR="00431302" w:rsidRPr="00E404BC">
        <w:rPr>
          <w:rFonts w:asciiTheme="majorHAnsi" w:hAnsiTheme="majorHAnsi" w:cstheme="majorHAnsi"/>
          <w:lang w:val="fr-FR"/>
        </w:rPr>
        <w:t>le poste</w:t>
      </w:r>
      <w:r w:rsidRPr="00E404BC">
        <w:rPr>
          <w:rFonts w:asciiTheme="majorHAnsi" w:hAnsiTheme="majorHAnsi" w:cstheme="majorHAnsi"/>
          <w:lang w:val="fr-FR"/>
        </w:rPr>
        <w:t xml:space="preserve"> </w:t>
      </w:r>
      <w:r w:rsidR="003A33AA" w:rsidRPr="00E404BC">
        <w:rPr>
          <w:rFonts w:asciiTheme="majorHAnsi" w:hAnsiTheme="majorHAnsi" w:cstheme="majorHAnsi"/>
          <w:lang w:val="fr-FR"/>
        </w:rPr>
        <w:t>relatif à l’</w:t>
      </w:r>
      <w:r w:rsidRPr="00E404BC">
        <w:rPr>
          <w:rFonts w:asciiTheme="majorHAnsi" w:hAnsiTheme="majorHAnsi" w:cstheme="majorHAnsi"/>
          <w:lang w:val="fr-FR"/>
        </w:rPr>
        <w:t>isolation</w:t>
      </w:r>
      <w:r w:rsidR="003A33AA" w:rsidRPr="00E404BC">
        <w:rPr>
          <w:rFonts w:asciiTheme="majorHAnsi" w:hAnsiTheme="majorHAnsi" w:cstheme="majorHAnsi"/>
          <w:lang w:val="fr-FR"/>
        </w:rPr>
        <w:t xml:space="preserve"> (les travaux d’isolation seront inclus dans les travaux)</w:t>
      </w:r>
      <w:r w:rsidRPr="00E404BC">
        <w:rPr>
          <w:rFonts w:asciiTheme="majorHAnsi" w:hAnsiTheme="majorHAnsi" w:cstheme="majorHAnsi"/>
          <w:lang w:val="fr-FR"/>
        </w:rPr>
        <w:t>.</w:t>
      </w:r>
    </w:p>
    <w:p w14:paraId="1F270D13" w14:textId="77777777" w:rsidR="004D4DE2" w:rsidRPr="00E404BC" w:rsidRDefault="004D4DE2" w:rsidP="004D4DE2">
      <w:pPr>
        <w:pStyle w:val="ListBullet"/>
        <w:widowControl w:val="0"/>
        <w:numPr>
          <w:ilvl w:val="0"/>
          <w:numId w:val="0"/>
        </w:numPr>
        <w:spacing w:after="0"/>
        <w:ind w:left="360" w:hanging="360"/>
        <w:contextualSpacing w:val="0"/>
        <w:rPr>
          <w:rFonts w:asciiTheme="majorHAnsi" w:hAnsiTheme="majorHAnsi" w:cstheme="majorHAnsi"/>
          <w:lang w:val="fr-FR"/>
        </w:rPr>
      </w:pPr>
    </w:p>
    <w:p w14:paraId="3FD91D39" w14:textId="61F9CC3A" w:rsidR="004D4DE2" w:rsidRPr="00E404BC" w:rsidRDefault="00F01B2F" w:rsidP="004D4DE2">
      <w:pPr>
        <w:pStyle w:val="ListBullet"/>
        <w:widowControl w:val="0"/>
        <w:numPr>
          <w:ilvl w:val="0"/>
          <w:numId w:val="0"/>
        </w:numPr>
        <w:spacing w:after="0"/>
        <w:ind w:left="360" w:hanging="360"/>
        <w:contextualSpacing w:val="0"/>
        <w:rPr>
          <w:rFonts w:asciiTheme="majorHAnsi" w:hAnsiTheme="majorHAnsi" w:cstheme="majorHAnsi"/>
          <w:u w:val="single"/>
          <w:lang w:val="fr-FR"/>
        </w:rPr>
      </w:pPr>
      <w:r w:rsidRPr="00E404BC">
        <w:rPr>
          <w:rFonts w:asciiTheme="majorHAnsi" w:hAnsiTheme="majorHAnsi" w:cstheme="majorHAnsi"/>
          <w:u w:val="single"/>
          <w:lang w:val="fr-FR"/>
        </w:rPr>
        <w:t>Sélection</w:t>
      </w:r>
      <w:r w:rsidR="004D4DE2" w:rsidRPr="00E404BC">
        <w:rPr>
          <w:rFonts w:asciiTheme="majorHAnsi" w:hAnsiTheme="majorHAnsi" w:cstheme="majorHAnsi"/>
          <w:u w:val="single"/>
          <w:lang w:val="fr-FR"/>
        </w:rPr>
        <w:t xml:space="preserve"> du devis :</w:t>
      </w:r>
    </w:p>
    <w:p w14:paraId="62F43AC5" w14:textId="48EBAA39" w:rsidR="003A33AA" w:rsidRPr="00E404BC" w:rsidRDefault="003A33AA" w:rsidP="003A33AA">
      <w:pPr>
        <w:pStyle w:val="ListParagraph"/>
        <w:numPr>
          <w:ilvl w:val="0"/>
          <w:numId w:val="14"/>
        </w:numPr>
        <w:rPr>
          <w:rFonts w:asciiTheme="majorHAnsi" w:eastAsiaTheme="minorEastAsia" w:hAnsiTheme="majorHAnsi" w:cstheme="majorHAnsi"/>
          <w:sz w:val="22"/>
          <w:szCs w:val="22"/>
          <w:lang w:eastAsia="en-US"/>
        </w:rPr>
      </w:pPr>
      <w:r w:rsidRPr="00E404BC">
        <w:rPr>
          <w:rFonts w:asciiTheme="majorHAnsi" w:eastAsiaTheme="minorEastAsia" w:hAnsiTheme="majorHAnsi" w:cstheme="majorHAnsi"/>
          <w:sz w:val="22"/>
          <w:szCs w:val="22"/>
          <w:lang w:eastAsia="en-US"/>
        </w:rPr>
        <w:t xml:space="preserve">L’assemblée </w:t>
      </w:r>
      <w:r w:rsidR="00A83A90" w:rsidRPr="00E404BC">
        <w:rPr>
          <w:rFonts w:asciiTheme="majorHAnsi" w:eastAsiaTheme="minorEastAsia" w:hAnsiTheme="majorHAnsi" w:cstheme="majorHAnsi"/>
          <w:sz w:val="22"/>
          <w:szCs w:val="22"/>
          <w:lang w:eastAsia="en-US"/>
        </w:rPr>
        <w:t xml:space="preserve">donne son accord à l’unanimité pour effectuer les travaux et </w:t>
      </w:r>
      <w:r w:rsidRPr="00E404BC">
        <w:rPr>
          <w:rFonts w:asciiTheme="majorHAnsi" w:eastAsiaTheme="minorEastAsia" w:hAnsiTheme="majorHAnsi" w:cstheme="majorHAnsi"/>
          <w:sz w:val="22"/>
          <w:szCs w:val="22"/>
          <w:lang w:eastAsia="en-US"/>
        </w:rPr>
        <w:t xml:space="preserve">sélectionne à l’unanimité le devis IG </w:t>
      </w:r>
      <w:proofErr w:type="spellStart"/>
      <w:r w:rsidRPr="00E404BC">
        <w:rPr>
          <w:rFonts w:asciiTheme="majorHAnsi" w:eastAsiaTheme="minorEastAsia" w:hAnsiTheme="majorHAnsi" w:cstheme="majorHAnsi"/>
          <w:sz w:val="22"/>
          <w:szCs w:val="22"/>
          <w:lang w:eastAsia="en-US"/>
        </w:rPr>
        <w:t>Construct</w:t>
      </w:r>
      <w:proofErr w:type="spellEnd"/>
      <w:r w:rsidRPr="00E404BC">
        <w:rPr>
          <w:rFonts w:asciiTheme="majorHAnsi" w:eastAsiaTheme="minorEastAsia" w:hAnsiTheme="majorHAnsi" w:cstheme="majorHAnsi"/>
          <w:sz w:val="22"/>
          <w:szCs w:val="22"/>
          <w:lang w:eastAsia="en-US"/>
        </w:rPr>
        <w:t xml:space="preserve"> selon les termes précisés précédemment.</w:t>
      </w:r>
    </w:p>
    <w:p w14:paraId="4E7F7C45" w14:textId="77777777" w:rsidR="003A33AA" w:rsidRPr="00E404BC" w:rsidRDefault="003A33AA" w:rsidP="003A33AA">
      <w:pPr>
        <w:pStyle w:val="ListParagraph"/>
        <w:numPr>
          <w:ilvl w:val="0"/>
          <w:numId w:val="14"/>
        </w:numPr>
        <w:rPr>
          <w:rFonts w:asciiTheme="majorHAnsi" w:eastAsiaTheme="minorEastAsia" w:hAnsiTheme="majorHAnsi" w:cstheme="majorHAnsi"/>
          <w:sz w:val="22"/>
          <w:szCs w:val="22"/>
          <w:lang w:eastAsia="en-US"/>
        </w:rPr>
      </w:pPr>
      <w:r w:rsidRPr="00E404BC">
        <w:rPr>
          <w:rFonts w:asciiTheme="majorHAnsi" w:eastAsiaTheme="minorEastAsia" w:hAnsiTheme="majorHAnsi" w:cstheme="majorHAnsi"/>
          <w:sz w:val="22"/>
          <w:szCs w:val="22"/>
          <w:lang w:eastAsia="en-US"/>
        </w:rPr>
        <w:t>Mandat est donné à l’architecte Nicolas LESENS pour la poursuite et la supervision des travaux.</w:t>
      </w:r>
    </w:p>
    <w:p w14:paraId="1FED447A" w14:textId="04DD6EBC" w:rsidR="00264038" w:rsidRPr="00E404BC" w:rsidRDefault="003A33AA" w:rsidP="003A33AA">
      <w:pPr>
        <w:pStyle w:val="ListParagraph"/>
        <w:numPr>
          <w:ilvl w:val="0"/>
          <w:numId w:val="14"/>
        </w:numPr>
        <w:rPr>
          <w:rFonts w:asciiTheme="majorHAnsi" w:eastAsiaTheme="minorEastAsia" w:hAnsiTheme="majorHAnsi" w:cstheme="majorHAnsi"/>
          <w:sz w:val="22"/>
          <w:szCs w:val="22"/>
          <w:lang w:eastAsia="en-US"/>
        </w:rPr>
      </w:pPr>
      <w:r w:rsidRPr="00E404BC">
        <w:rPr>
          <w:rFonts w:asciiTheme="majorHAnsi" w:eastAsiaTheme="minorEastAsia" w:hAnsiTheme="majorHAnsi" w:cstheme="majorHAnsi"/>
          <w:sz w:val="22"/>
          <w:szCs w:val="22"/>
          <w:lang w:eastAsia="en-US"/>
        </w:rPr>
        <w:t xml:space="preserve">Le syndic, en collaboration avec l’architecte, s’efforcera de verrouiller les quelques postes de coûts non fixes du devis IG </w:t>
      </w:r>
      <w:proofErr w:type="spellStart"/>
      <w:r w:rsidRPr="00E404BC">
        <w:rPr>
          <w:rFonts w:asciiTheme="majorHAnsi" w:eastAsiaTheme="minorEastAsia" w:hAnsiTheme="majorHAnsi" w:cstheme="majorHAnsi"/>
          <w:sz w:val="22"/>
          <w:szCs w:val="22"/>
          <w:lang w:eastAsia="en-US"/>
        </w:rPr>
        <w:t>Construct</w:t>
      </w:r>
      <w:proofErr w:type="spellEnd"/>
      <w:r w:rsidRPr="00E404BC">
        <w:rPr>
          <w:rFonts w:asciiTheme="majorHAnsi" w:eastAsiaTheme="minorEastAsia" w:hAnsiTheme="majorHAnsi" w:cstheme="majorHAnsi"/>
          <w:sz w:val="22"/>
          <w:szCs w:val="22"/>
          <w:lang w:eastAsia="en-US"/>
        </w:rPr>
        <w:t>.</w:t>
      </w:r>
      <w:r w:rsidR="00F01B2F" w:rsidRPr="00E404BC">
        <w:rPr>
          <w:rFonts w:asciiTheme="majorHAnsi" w:eastAsia="Arial" w:hAnsiTheme="majorHAnsi" w:cstheme="majorHAnsi"/>
          <w:color w:val="000000"/>
          <w:sz w:val="22"/>
          <w:szCs w:val="22"/>
        </w:rPr>
        <w:t xml:space="preserve"> </w:t>
      </w:r>
    </w:p>
    <w:p w14:paraId="2B9E4207" w14:textId="7B45C983" w:rsidR="00F01B2F" w:rsidRPr="00E404BC" w:rsidRDefault="00F01B2F" w:rsidP="00F01B2F">
      <w:pPr>
        <w:pStyle w:val="ListBullet"/>
        <w:widowControl w:val="0"/>
        <w:numPr>
          <w:ilvl w:val="0"/>
          <w:numId w:val="0"/>
        </w:numPr>
        <w:spacing w:after="0"/>
        <w:ind w:left="360" w:hanging="360"/>
        <w:contextualSpacing w:val="0"/>
        <w:rPr>
          <w:rFonts w:asciiTheme="majorHAnsi" w:hAnsiTheme="majorHAnsi" w:cstheme="majorHAnsi"/>
          <w:u w:val="single"/>
          <w:lang w:val="fr-FR"/>
        </w:rPr>
      </w:pPr>
      <w:r w:rsidRPr="00E404BC">
        <w:rPr>
          <w:rFonts w:asciiTheme="majorHAnsi" w:hAnsiTheme="majorHAnsi" w:cstheme="majorHAnsi"/>
          <w:u w:val="single"/>
          <w:lang w:val="fr-FR"/>
        </w:rPr>
        <w:lastRenderedPageBreak/>
        <w:t>Emprunt</w:t>
      </w:r>
      <w:r w:rsidR="00E404BC" w:rsidRPr="00E404BC">
        <w:rPr>
          <w:rFonts w:asciiTheme="majorHAnsi" w:hAnsiTheme="majorHAnsi" w:cstheme="majorHAnsi"/>
          <w:u w:val="single"/>
          <w:lang w:val="fr-FR"/>
        </w:rPr>
        <w:t xml:space="preserve"> collectif</w:t>
      </w:r>
      <w:r w:rsidRPr="00E404BC">
        <w:rPr>
          <w:rFonts w:asciiTheme="majorHAnsi" w:hAnsiTheme="majorHAnsi" w:cstheme="majorHAnsi"/>
          <w:u w:val="single"/>
          <w:lang w:val="fr-FR"/>
        </w:rPr>
        <w:t>:</w:t>
      </w:r>
    </w:p>
    <w:p w14:paraId="15EA5699" w14:textId="32D264AD" w:rsidR="00E404BC" w:rsidRPr="00E404BC" w:rsidRDefault="00E404BC" w:rsidP="007853CA">
      <w:pPr>
        <w:pStyle w:val="ListParagraph"/>
        <w:numPr>
          <w:ilvl w:val="0"/>
          <w:numId w:val="14"/>
        </w:numPr>
        <w:spacing w:after="0"/>
        <w:ind w:left="714" w:hanging="357"/>
        <w:contextualSpacing w:val="0"/>
        <w:rPr>
          <w:rFonts w:asciiTheme="majorHAnsi" w:eastAsiaTheme="minorEastAsia" w:hAnsiTheme="majorHAnsi" w:cstheme="majorHAnsi"/>
          <w:sz w:val="22"/>
          <w:szCs w:val="22"/>
          <w:lang w:eastAsia="en-US"/>
        </w:rPr>
      </w:pPr>
      <w:r w:rsidRPr="00E404BC">
        <w:rPr>
          <w:rFonts w:asciiTheme="majorHAnsi" w:eastAsiaTheme="minorEastAsia" w:hAnsiTheme="majorHAnsi" w:cstheme="majorHAnsi"/>
          <w:sz w:val="22"/>
          <w:szCs w:val="22"/>
          <w:lang w:eastAsia="en-US"/>
        </w:rPr>
        <w:t>L’Assemblée Générale décide à l’unanimité des quotités présentes et représentées de contracter un crédit collectif auprès de BNP Paribas Fortis pour financer les travaux approuvés.</w:t>
      </w:r>
    </w:p>
    <w:p w14:paraId="2050B5DA" w14:textId="40C2EDF0" w:rsidR="00E404BC" w:rsidRPr="00E404BC" w:rsidRDefault="00E404BC" w:rsidP="007853CA">
      <w:pPr>
        <w:pStyle w:val="ListParagraph"/>
        <w:numPr>
          <w:ilvl w:val="0"/>
          <w:numId w:val="14"/>
        </w:numPr>
        <w:spacing w:after="0"/>
        <w:ind w:left="714" w:hanging="357"/>
        <w:contextualSpacing w:val="0"/>
        <w:rPr>
          <w:rFonts w:asciiTheme="majorHAnsi" w:eastAsiaTheme="minorEastAsia" w:hAnsiTheme="majorHAnsi" w:cstheme="majorHAnsi"/>
          <w:sz w:val="22"/>
          <w:szCs w:val="22"/>
          <w:lang w:eastAsia="en-US"/>
        </w:rPr>
      </w:pPr>
      <w:r w:rsidRPr="00E404BC">
        <w:rPr>
          <w:rFonts w:asciiTheme="majorHAnsi" w:eastAsiaTheme="minorEastAsia" w:hAnsiTheme="majorHAnsi" w:cstheme="majorHAnsi"/>
          <w:sz w:val="22"/>
          <w:szCs w:val="22"/>
          <w:lang w:eastAsia="en-US"/>
        </w:rPr>
        <w:t>Mandat est donné au syndic, Madame Valentine PACCO, pour représenter légalement l’ACP, signer au nom et pour compte de l’ACP toutes les conventions, documents et actes nécessaires relatifs à ce crédit.</w:t>
      </w:r>
    </w:p>
    <w:p w14:paraId="6F00CF0E" w14:textId="77777777" w:rsidR="00E404BC" w:rsidRPr="00E404BC" w:rsidRDefault="00E404BC" w:rsidP="00E404BC">
      <w:pPr>
        <w:pStyle w:val="ListParagraph"/>
        <w:numPr>
          <w:ilvl w:val="0"/>
          <w:numId w:val="14"/>
        </w:numPr>
        <w:spacing w:after="0"/>
        <w:rPr>
          <w:rFonts w:asciiTheme="majorHAnsi" w:eastAsiaTheme="minorEastAsia" w:hAnsiTheme="majorHAnsi" w:cstheme="majorHAnsi"/>
          <w:sz w:val="22"/>
          <w:szCs w:val="22"/>
          <w:lang w:eastAsia="en-US"/>
        </w:rPr>
      </w:pPr>
      <w:r w:rsidRPr="00E404BC">
        <w:rPr>
          <w:rFonts w:asciiTheme="majorHAnsi" w:eastAsiaTheme="minorEastAsia" w:hAnsiTheme="majorHAnsi" w:cstheme="majorHAnsi"/>
          <w:sz w:val="22"/>
          <w:szCs w:val="22"/>
          <w:lang w:eastAsia="en-US"/>
        </w:rPr>
        <w:t>Les caractéristiques du crédit sont approuvées comme suit :</w:t>
      </w:r>
    </w:p>
    <w:p w14:paraId="0D143656" w14:textId="77777777" w:rsidR="00E404BC" w:rsidRPr="00E404BC" w:rsidRDefault="00E404BC" w:rsidP="00E404BC">
      <w:pPr>
        <w:pStyle w:val="ListParagraph"/>
        <w:numPr>
          <w:ilvl w:val="1"/>
          <w:numId w:val="14"/>
        </w:numPr>
        <w:spacing w:after="0"/>
        <w:rPr>
          <w:rFonts w:asciiTheme="majorHAnsi" w:eastAsiaTheme="minorEastAsia" w:hAnsiTheme="majorHAnsi" w:cstheme="majorHAnsi"/>
          <w:sz w:val="22"/>
          <w:szCs w:val="22"/>
          <w:lang w:eastAsia="en-US"/>
        </w:rPr>
      </w:pPr>
      <w:r w:rsidRPr="00E404BC">
        <w:rPr>
          <w:rFonts w:asciiTheme="majorHAnsi" w:eastAsiaTheme="minorEastAsia" w:hAnsiTheme="majorHAnsi" w:cstheme="majorHAnsi"/>
          <w:sz w:val="22"/>
          <w:szCs w:val="22"/>
          <w:lang w:eastAsia="en-US"/>
        </w:rPr>
        <w:t>Montant du crédit : 143 358 €</w:t>
      </w:r>
    </w:p>
    <w:p w14:paraId="5B754A98" w14:textId="77777777" w:rsidR="00E404BC" w:rsidRPr="00E404BC" w:rsidRDefault="00E404BC" w:rsidP="00E404BC">
      <w:pPr>
        <w:pStyle w:val="ListParagraph"/>
        <w:numPr>
          <w:ilvl w:val="1"/>
          <w:numId w:val="14"/>
        </w:numPr>
        <w:spacing w:after="0"/>
        <w:rPr>
          <w:rFonts w:asciiTheme="majorHAnsi" w:eastAsiaTheme="minorEastAsia" w:hAnsiTheme="majorHAnsi" w:cstheme="majorHAnsi"/>
          <w:sz w:val="22"/>
          <w:szCs w:val="22"/>
          <w:lang w:eastAsia="en-US"/>
        </w:rPr>
      </w:pPr>
      <w:r w:rsidRPr="00E404BC">
        <w:rPr>
          <w:rFonts w:asciiTheme="majorHAnsi" w:eastAsiaTheme="minorEastAsia" w:hAnsiTheme="majorHAnsi" w:cstheme="majorHAnsi"/>
          <w:sz w:val="22"/>
          <w:szCs w:val="22"/>
          <w:lang w:eastAsia="en-US"/>
        </w:rPr>
        <w:t>Durée : 10 ans</w:t>
      </w:r>
    </w:p>
    <w:p w14:paraId="76736546" w14:textId="228991CC" w:rsidR="00E404BC" w:rsidRPr="00E404BC" w:rsidRDefault="00E404BC" w:rsidP="00E404BC">
      <w:pPr>
        <w:pStyle w:val="ListParagraph"/>
        <w:numPr>
          <w:ilvl w:val="1"/>
          <w:numId w:val="14"/>
        </w:numPr>
        <w:spacing w:after="0"/>
        <w:rPr>
          <w:rFonts w:asciiTheme="majorHAnsi" w:eastAsiaTheme="minorEastAsia" w:hAnsiTheme="majorHAnsi" w:cstheme="majorHAnsi"/>
          <w:sz w:val="22"/>
          <w:szCs w:val="22"/>
          <w:lang w:eastAsia="en-US"/>
        </w:rPr>
      </w:pPr>
      <w:r w:rsidRPr="00E404BC">
        <w:rPr>
          <w:rFonts w:asciiTheme="majorHAnsi" w:eastAsiaTheme="minorEastAsia" w:hAnsiTheme="majorHAnsi" w:cstheme="majorHAnsi"/>
          <w:sz w:val="22"/>
          <w:szCs w:val="22"/>
          <w:lang w:eastAsia="en-US"/>
        </w:rPr>
        <w:t>Taux : 3,</w:t>
      </w:r>
      <w:r w:rsidR="000A3F72">
        <w:rPr>
          <w:rFonts w:asciiTheme="majorHAnsi" w:eastAsiaTheme="minorEastAsia" w:hAnsiTheme="majorHAnsi" w:cstheme="majorHAnsi"/>
          <w:sz w:val="22"/>
          <w:szCs w:val="22"/>
          <w:lang w:eastAsia="en-US"/>
        </w:rPr>
        <w:t>8</w:t>
      </w:r>
      <w:r w:rsidRPr="00E404BC">
        <w:rPr>
          <w:rFonts w:asciiTheme="majorHAnsi" w:eastAsiaTheme="minorEastAsia" w:hAnsiTheme="majorHAnsi" w:cstheme="majorHAnsi"/>
          <w:sz w:val="22"/>
          <w:szCs w:val="22"/>
          <w:lang w:eastAsia="en-US"/>
        </w:rPr>
        <w:t xml:space="preserve"> % maximum</w:t>
      </w:r>
    </w:p>
    <w:p w14:paraId="3B5388D0" w14:textId="79B13598" w:rsidR="00E404BC" w:rsidRPr="00E404BC" w:rsidRDefault="00E404BC" w:rsidP="007853CA">
      <w:pPr>
        <w:pStyle w:val="ListParagraph"/>
        <w:numPr>
          <w:ilvl w:val="0"/>
          <w:numId w:val="14"/>
        </w:numPr>
        <w:spacing w:after="0"/>
        <w:ind w:left="714" w:hanging="357"/>
        <w:contextualSpacing w:val="0"/>
        <w:rPr>
          <w:rFonts w:asciiTheme="majorHAnsi" w:eastAsiaTheme="minorEastAsia" w:hAnsiTheme="majorHAnsi" w:cstheme="majorHAnsi"/>
          <w:sz w:val="22"/>
          <w:szCs w:val="22"/>
          <w:lang w:eastAsia="en-US"/>
        </w:rPr>
      </w:pPr>
      <w:r w:rsidRPr="00E404BC">
        <w:rPr>
          <w:rFonts w:asciiTheme="majorHAnsi" w:eastAsiaTheme="minorEastAsia" w:hAnsiTheme="majorHAnsi" w:cstheme="majorHAnsi"/>
          <w:sz w:val="22"/>
          <w:szCs w:val="22"/>
          <w:lang w:eastAsia="en-US"/>
        </w:rPr>
        <w:t>Les copropriétaires ci-après participent au crédit à hauteur des montants indiqués en annexe: Jean-Marc DUPONT (RDC G), Dennis HERMANS (1G), Candice CHANTRAINE (1D),</w:t>
      </w:r>
      <w:r w:rsidRPr="00E404BC">
        <w:rPr>
          <w:rFonts w:asciiTheme="majorHAnsi" w:eastAsiaTheme="minorEastAsia" w:hAnsiTheme="majorHAnsi" w:cstheme="majorHAnsi"/>
          <w:sz w:val="22"/>
          <w:szCs w:val="22"/>
          <w:lang w:eastAsia="en-US"/>
        </w:rPr>
        <w:br/>
        <w:t xml:space="preserve">Valentine PACCO (2G), Laure ANCIAUX (3D), </w:t>
      </w:r>
      <w:proofErr w:type="spellStart"/>
      <w:r w:rsidRPr="00E404BC">
        <w:rPr>
          <w:rFonts w:asciiTheme="majorHAnsi" w:eastAsiaTheme="minorEastAsia" w:hAnsiTheme="majorHAnsi" w:cstheme="majorHAnsi"/>
          <w:sz w:val="22"/>
          <w:szCs w:val="22"/>
          <w:lang w:eastAsia="en-US"/>
        </w:rPr>
        <w:t>Kornilia</w:t>
      </w:r>
      <w:proofErr w:type="spellEnd"/>
      <w:r w:rsidRPr="00E404BC">
        <w:rPr>
          <w:rFonts w:asciiTheme="majorHAnsi" w:eastAsiaTheme="minorEastAsia" w:hAnsiTheme="majorHAnsi" w:cstheme="majorHAnsi"/>
          <w:sz w:val="22"/>
          <w:szCs w:val="22"/>
          <w:lang w:eastAsia="en-US"/>
        </w:rPr>
        <w:t xml:space="preserve"> PIPIDI-KALOGIROU et DIMITRI ANAGNOSTARAS (3G), Thomas VANDAMME &amp; Alison CRAUWELS (4G) - pour la totalité de leurs coûts (70 841 €), Erard GILLES &amp; Sofia BENITO (4D) - pour leur contribution aux frais de l’ACP (9 836 € + 7 500 €).</w:t>
      </w:r>
    </w:p>
    <w:p w14:paraId="56F4752D" w14:textId="77777777" w:rsidR="00E404BC" w:rsidRPr="00E404BC" w:rsidRDefault="00E404BC" w:rsidP="007F45E6">
      <w:pPr>
        <w:pStyle w:val="ListParagraph"/>
        <w:numPr>
          <w:ilvl w:val="0"/>
          <w:numId w:val="14"/>
        </w:numPr>
        <w:rPr>
          <w:rFonts w:asciiTheme="majorHAnsi" w:eastAsiaTheme="minorEastAsia" w:hAnsiTheme="majorHAnsi" w:cstheme="majorHAnsi"/>
          <w:sz w:val="22"/>
          <w:szCs w:val="22"/>
          <w:lang w:eastAsia="en-US"/>
        </w:rPr>
      </w:pPr>
      <w:r w:rsidRPr="00E404BC">
        <w:rPr>
          <w:rFonts w:asciiTheme="majorHAnsi" w:eastAsiaTheme="minorEastAsia" w:hAnsiTheme="majorHAnsi" w:cstheme="majorHAnsi"/>
          <w:sz w:val="22"/>
          <w:szCs w:val="22"/>
          <w:lang w:eastAsia="en-US"/>
        </w:rPr>
        <w:t xml:space="preserve">Les copropriétaires participants acceptent la majoration de leurs provisions afin de couvrir les échéances du crédit. </w:t>
      </w:r>
    </w:p>
    <w:p w14:paraId="4B467EA2" w14:textId="77777777" w:rsidR="007F45E6" w:rsidRPr="00E404BC" w:rsidRDefault="007F45E6" w:rsidP="007F45E6">
      <w:pPr>
        <w:pStyle w:val="ListParagraph"/>
        <w:rPr>
          <w:rFonts w:asciiTheme="majorHAnsi" w:eastAsiaTheme="minorEastAsia" w:hAnsiTheme="majorHAnsi" w:cstheme="majorHAnsi"/>
          <w:sz w:val="22"/>
          <w:szCs w:val="22"/>
          <w:lang w:eastAsia="en-US"/>
        </w:rPr>
      </w:pPr>
    </w:p>
    <w:p w14:paraId="00000045" w14:textId="1C7E88C4" w:rsidR="004634CA" w:rsidRPr="00E404BC" w:rsidRDefault="00D56DC0" w:rsidP="00264038">
      <w:pPr>
        <w:pStyle w:val="ListParagraph"/>
        <w:widowControl w:val="0"/>
        <w:numPr>
          <w:ilvl w:val="0"/>
          <w:numId w:val="7"/>
        </w:numPr>
        <w:spacing w:after="0" w:line="276" w:lineRule="auto"/>
        <w:contextualSpacing w:val="0"/>
        <w:rPr>
          <w:rFonts w:asciiTheme="majorHAnsi" w:eastAsia="Arial" w:hAnsiTheme="majorHAnsi" w:cstheme="majorHAnsi"/>
          <w:color w:val="000000"/>
          <w:sz w:val="22"/>
          <w:szCs w:val="22"/>
        </w:rPr>
      </w:pPr>
      <w:r w:rsidRPr="00E404BC">
        <w:rPr>
          <w:rFonts w:asciiTheme="majorHAnsi" w:eastAsia="Arial" w:hAnsiTheme="majorHAnsi" w:cstheme="majorHAnsi"/>
          <w:color w:val="000000"/>
          <w:sz w:val="22"/>
          <w:szCs w:val="22"/>
        </w:rPr>
        <w:t>Divers</w:t>
      </w:r>
    </w:p>
    <w:p w14:paraId="7AD64BA1" w14:textId="77777777" w:rsidR="008B761B" w:rsidRPr="00E404BC" w:rsidRDefault="008B761B" w:rsidP="008B761B">
      <w:pPr>
        <w:widowControl w:val="0"/>
        <w:spacing w:after="0" w:line="276" w:lineRule="auto"/>
        <w:ind w:left="360"/>
        <w:rPr>
          <w:rFonts w:asciiTheme="majorHAnsi" w:eastAsia="Arial" w:hAnsiTheme="majorHAnsi" w:cstheme="majorHAnsi"/>
          <w:color w:val="000000"/>
          <w:sz w:val="22"/>
          <w:szCs w:val="22"/>
        </w:rPr>
      </w:pPr>
    </w:p>
    <w:p w14:paraId="1DC02D55" w14:textId="3F7D7FB7" w:rsidR="00633C2B" w:rsidRPr="00E404BC" w:rsidRDefault="00633C2B" w:rsidP="00264038">
      <w:pPr>
        <w:widowControl w:val="0"/>
        <w:spacing w:after="0"/>
        <w:rPr>
          <w:rFonts w:asciiTheme="majorHAnsi" w:eastAsia="Arial" w:hAnsiTheme="majorHAnsi" w:cstheme="majorHAnsi"/>
          <w:sz w:val="22"/>
          <w:szCs w:val="22"/>
        </w:rPr>
      </w:pPr>
      <w:r w:rsidRPr="00E404BC">
        <w:rPr>
          <w:rFonts w:asciiTheme="majorHAnsi" w:eastAsia="Arial" w:hAnsiTheme="majorHAnsi" w:cstheme="majorHAnsi"/>
          <w:sz w:val="22"/>
          <w:szCs w:val="22"/>
        </w:rPr>
        <w:t>Aucun autre point n’a été soulevé.</w:t>
      </w:r>
    </w:p>
    <w:p w14:paraId="112E2340" w14:textId="77777777" w:rsidR="007F45E6" w:rsidRPr="00E404BC" w:rsidRDefault="007F45E6" w:rsidP="003A33AA">
      <w:pPr>
        <w:widowControl w:val="0"/>
        <w:spacing w:after="0"/>
        <w:rPr>
          <w:rFonts w:asciiTheme="majorHAnsi" w:eastAsia="Arial" w:hAnsiTheme="majorHAnsi" w:cstheme="majorHAnsi"/>
          <w:sz w:val="22"/>
          <w:szCs w:val="22"/>
        </w:rPr>
      </w:pPr>
    </w:p>
    <w:p w14:paraId="6C7620EB" w14:textId="77777777" w:rsidR="007F45E6" w:rsidRPr="00E404BC" w:rsidRDefault="007F45E6" w:rsidP="003A33AA">
      <w:pPr>
        <w:widowControl w:val="0"/>
        <w:spacing w:after="0"/>
        <w:rPr>
          <w:rFonts w:asciiTheme="majorHAnsi" w:eastAsia="Arial" w:hAnsiTheme="majorHAnsi" w:cstheme="majorHAnsi"/>
          <w:sz w:val="22"/>
          <w:szCs w:val="22"/>
        </w:rPr>
      </w:pPr>
    </w:p>
    <w:p w14:paraId="61BFD91E" w14:textId="77777777" w:rsidR="007F45E6" w:rsidRPr="00E404BC" w:rsidRDefault="007F45E6" w:rsidP="003A33AA">
      <w:pPr>
        <w:widowControl w:val="0"/>
        <w:spacing w:after="0"/>
        <w:rPr>
          <w:rFonts w:asciiTheme="majorHAnsi" w:eastAsia="Arial" w:hAnsiTheme="majorHAnsi" w:cstheme="majorHAnsi"/>
          <w:sz w:val="22"/>
          <w:szCs w:val="22"/>
        </w:rPr>
      </w:pPr>
    </w:p>
    <w:p w14:paraId="4E621190" w14:textId="77777777" w:rsidR="007F45E6" w:rsidRPr="00E404BC" w:rsidRDefault="007F45E6" w:rsidP="003A33AA">
      <w:pPr>
        <w:widowControl w:val="0"/>
        <w:spacing w:after="0"/>
        <w:rPr>
          <w:rFonts w:asciiTheme="majorHAnsi" w:eastAsia="Arial" w:hAnsiTheme="majorHAnsi" w:cstheme="majorHAnsi"/>
          <w:sz w:val="22"/>
          <w:szCs w:val="22"/>
        </w:rPr>
      </w:pPr>
    </w:p>
    <w:p w14:paraId="34AE4ABF" w14:textId="77777777" w:rsidR="007F45E6" w:rsidRPr="00E404BC" w:rsidRDefault="007F45E6" w:rsidP="003A33AA">
      <w:pPr>
        <w:widowControl w:val="0"/>
        <w:spacing w:after="0"/>
        <w:rPr>
          <w:rFonts w:asciiTheme="majorHAnsi" w:eastAsia="Arial" w:hAnsiTheme="majorHAnsi" w:cstheme="majorHAnsi"/>
          <w:sz w:val="22"/>
          <w:szCs w:val="22"/>
        </w:rPr>
      </w:pPr>
    </w:p>
    <w:p w14:paraId="5C71E176" w14:textId="77777777" w:rsidR="007F45E6" w:rsidRPr="00E404BC" w:rsidRDefault="007F45E6" w:rsidP="003A33AA">
      <w:pPr>
        <w:widowControl w:val="0"/>
        <w:spacing w:after="0"/>
        <w:rPr>
          <w:rFonts w:asciiTheme="majorHAnsi" w:eastAsia="Arial" w:hAnsiTheme="majorHAnsi" w:cstheme="majorHAnsi"/>
          <w:sz w:val="22"/>
          <w:szCs w:val="22"/>
        </w:rPr>
      </w:pPr>
    </w:p>
    <w:p w14:paraId="0890B8EA" w14:textId="77777777" w:rsidR="007F45E6" w:rsidRPr="00E404BC" w:rsidRDefault="007F45E6" w:rsidP="003A33AA">
      <w:pPr>
        <w:widowControl w:val="0"/>
        <w:spacing w:after="0"/>
        <w:rPr>
          <w:rFonts w:asciiTheme="majorHAnsi" w:eastAsia="Arial" w:hAnsiTheme="majorHAnsi" w:cstheme="majorHAnsi"/>
          <w:sz w:val="22"/>
          <w:szCs w:val="22"/>
        </w:rPr>
      </w:pPr>
    </w:p>
    <w:p w14:paraId="6EF29139" w14:textId="77777777" w:rsidR="007F45E6" w:rsidRPr="00E404BC" w:rsidRDefault="007F45E6" w:rsidP="003A33AA">
      <w:pPr>
        <w:widowControl w:val="0"/>
        <w:spacing w:after="0"/>
        <w:rPr>
          <w:rFonts w:asciiTheme="majorHAnsi" w:eastAsia="Arial" w:hAnsiTheme="majorHAnsi" w:cstheme="majorHAnsi"/>
          <w:sz w:val="22"/>
          <w:szCs w:val="22"/>
        </w:rPr>
      </w:pPr>
    </w:p>
    <w:p w14:paraId="00344E8B" w14:textId="77777777" w:rsidR="007F45E6" w:rsidRPr="00E404BC" w:rsidRDefault="007F45E6" w:rsidP="003A33AA">
      <w:pPr>
        <w:widowControl w:val="0"/>
        <w:spacing w:after="0"/>
        <w:rPr>
          <w:rFonts w:asciiTheme="majorHAnsi" w:eastAsia="Arial" w:hAnsiTheme="majorHAnsi" w:cstheme="majorHAnsi"/>
          <w:sz w:val="22"/>
          <w:szCs w:val="22"/>
        </w:rPr>
      </w:pPr>
    </w:p>
    <w:p w14:paraId="683F9492" w14:textId="77777777" w:rsidR="007F45E6" w:rsidRPr="00E404BC" w:rsidRDefault="007F45E6" w:rsidP="003A33AA">
      <w:pPr>
        <w:widowControl w:val="0"/>
        <w:spacing w:after="0"/>
        <w:rPr>
          <w:rFonts w:asciiTheme="majorHAnsi" w:eastAsia="Arial" w:hAnsiTheme="majorHAnsi" w:cstheme="majorHAnsi"/>
          <w:sz w:val="22"/>
          <w:szCs w:val="22"/>
        </w:rPr>
      </w:pPr>
    </w:p>
    <w:p w14:paraId="55C801B3" w14:textId="77777777" w:rsidR="007F45E6" w:rsidRPr="00E404BC" w:rsidRDefault="007F45E6" w:rsidP="003A33AA">
      <w:pPr>
        <w:widowControl w:val="0"/>
        <w:spacing w:after="0"/>
        <w:rPr>
          <w:rFonts w:asciiTheme="majorHAnsi" w:eastAsia="Arial" w:hAnsiTheme="majorHAnsi" w:cstheme="majorHAnsi"/>
          <w:sz w:val="22"/>
          <w:szCs w:val="22"/>
        </w:rPr>
      </w:pPr>
    </w:p>
    <w:p w14:paraId="215AB37D" w14:textId="77777777" w:rsidR="007F45E6" w:rsidRPr="00E404BC" w:rsidRDefault="007F45E6" w:rsidP="003A33AA">
      <w:pPr>
        <w:widowControl w:val="0"/>
        <w:spacing w:after="0"/>
        <w:rPr>
          <w:rFonts w:asciiTheme="majorHAnsi" w:eastAsia="Arial" w:hAnsiTheme="majorHAnsi" w:cstheme="majorHAnsi"/>
          <w:sz w:val="22"/>
          <w:szCs w:val="22"/>
        </w:rPr>
      </w:pPr>
    </w:p>
    <w:p w14:paraId="58811B21" w14:textId="77777777" w:rsidR="007F45E6" w:rsidRPr="00E404BC" w:rsidRDefault="007F45E6">
      <w:pPr>
        <w:rPr>
          <w:rFonts w:asciiTheme="majorHAnsi" w:eastAsia="Arial" w:hAnsiTheme="majorHAnsi" w:cstheme="majorHAnsi"/>
          <w:sz w:val="22"/>
          <w:szCs w:val="22"/>
        </w:rPr>
      </w:pPr>
      <w:r w:rsidRPr="00E404BC">
        <w:rPr>
          <w:rFonts w:asciiTheme="majorHAnsi" w:eastAsia="Arial" w:hAnsiTheme="majorHAnsi" w:cstheme="majorHAnsi"/>
          <w:sz w:val="22"/>
          <w:szCs w:val="22"/>
        </w:rPr>
        <w:br w:type="page"/>
      </w:r>
    </w:p>
    <w:p w14:paraId="276272A8" w14:textId="2FA498A7" w:rsidR="003A33AA" w:rsidRPr="00E404BC" w:rsidRDefault="003A33AA" w:rsidP="003A33AA">
      <w:pPr>
        <w:widowControl w:val="0"/>
        <w:spacing w:after="0"/>
        <w:rPr>
          <w:rFonts w:asciiTheme="majorHAnsi" w:eastAsia="Arial" w:hAnsiTheme="majorHAnsi" w:cstheme="majorHAnsi"/>
          <w:sz w:val="22"/>
          <w:szCs w:val="22"/>
        </w:rPr>
      </w:pPr>
      <w:r w:rsidRPr="00E404BC">
        <w:rPr>
          <w:rFonts w:asciiTheme="majorHAnsi" w:eastAsia="Arial" w:hAnsiTheme="majorHAnsi" w:cstheme="majorHAnsi"/>
          <w:sz w:val="22"/>
          <w:szCs w:val="22"/>
        </w:rPr>
        <w:lastRenderedPageBreak/>
        <w:t>Fait à Etterbeek, le 23 octobre 2025.</w:t>
      </w:r>
    </w:p>
    <w:p w14:paraId="5A81E42B" w14:textId="77777777" w:rsidR="003A33AA" w:rsidRPr="00E404BC" w:rsidRDefault="003A33AA" w:rsidP="003A33AA">
      <w:pPr>
        <w:widowControl w:val="0"/>
        <w:spacing w:after="0"/>
        <w:rPr>
          <w:rFonts w:asciiTheme="majorHAnsi" w:eastAsia="Arial" w:hAnsiTheme="majorHAnsi" w:cstheme="majorHAnsi"/>
          <w:sz w:val="22"/>
          <w:szCs w:val="22"/>
        </w:rPr>
      </w:pPr>
    </w:p>
    <w:p w14:paraId="06D57166" w14:textId="5C09EACF" w:rsidR="003A33AA" w:rsidRPr="00E404BC" w:rsidRDefault="003A33AA" w:rsidP="003A33AA">
      <w:pPr>
        <w:widowControl w:val="0"/>
        <w:spacing w:after="0"/>
        <w:rPr>
          <w:rFonts w:asciiTheme="majorHAnsi" w:eastAsia="Arial" w:hAnsiTheme="majorHAnsi" w:cstheme="majorHAnsi"/>
          <w:i/>
          <w:iCs/>
          <w:sz w:val="22"/>
          <w:szCs w:val="22"/>
        </w:rPr>
      </w:pPr>
      <w:r w:rsidRPr="00E404BC">
        <w:rPr>
          <w:rFonts w:asciiTheme="majorHAnsi" w:eastAsia="Arial" w:hAnsiTheme="majorHAnsi" w:cstheme="majorHAnsi"/>
          <w:b/>
          <w:bCs/>
          <w:sz w:val="22"/>
          <w:szCs w:val="22"/>
        </w:rPr>
        <w:t>Le Président de séance</w:t>
      </w:r>
      <w:r w:rsidRPr="00E404BC">
        <w:rPr>
          <w:rFonts w:asciiTheme="majorHAnsi" w:eastAsia="Arial" w:hAnsiTheme="majorHAnsi" w:cstheme="majorHAnsi"/>
          <w:sz w:val="22"/>
          <w:szCs w:val="22"/>
        </w:rPr>
        <w:br/>
      </w:r>
    </w:p>
    <w:p w14:paraId="6A161C46" w14:textId="77777777" w:rsidR="003A33AA" w:rsidRPr="00E404BC" w:rsidRDefault="003A33AA" w:rsidP="003A33AA">
      <w:pPr>
        <w:widowControl w:val="0"/>
        <w:spacing w:after="0"/>
        <w:rPr>
          <w:rFonts w:asciiTheme="majorHAnsi" w:eastAsia="Arial" w:hAnsiTheme="majorHAnsi" w:cstheme="majorHAnsi"/>
          <w:sz w:val="22"/>
          <w:szCs w:val="22"/>
        </w:rPr>
      </w:pPr>
    </w:p>
    <w:p w14:paraId="456C0BC7" w14:textId="18D26F70" w:rsidR="003A33AA" w:rsidRPr="00E404BC" w:rsidRDefault="003A33AA" w:rsidP="003A33AA">
      <w:pPr>
        <w:widowControl w:val="0"/>
        <w:spacing w:after="0"/>
        <w:rPr>
          <w:rFonts w:asciiTheme="majorHAnsi" w:eastAsia="Arial" w:hAnsiTheme="majorHAnsi" w:cstheme="majorHAnsi"/>
          <w:sz w:val="22"/>
          <w:szCs w:val="22"/>
        </w:rPr>
      </w:pPr>
      <w:r w:rsidRPr="00E404BC">
        <w:rPr>
          <w:rFonts w:asciiTheme="majorHAnsi" w:eastAsia="Arial" w:hAnsiTheme="majorHAnsi" w:cstheme="majorHAnsi"/>
          <w:b/>
          <w:bCs/>
          <w:sz w:val="22"/>
          <w:szCs w:val="22"/>
        </w:rPr>
        <w:t>Le Secrétaire</w:t>
      </w:r>
      <w:r w:rsidRPr="00E404BC">
        <w:rPr>
          <w:rFonts w:asciiTheme="majorHAnsi" w:eastAsia="Arial" w:hAnsiTheme="majorHAnsi" w:cstheme="majorHAnsi"/>
          <w:sz w:val="22"/>
          <w:szCs w:val="22"/>
        </w:rPr>
        <w:br/>
      </w:r>
    </w:p>
    <w:p w14:paraId="6F12F6BD" w14:textId="77777777" w:rsidR="003A33AA" w:rsidRPr="00E404BC" w:rsidRDefault="003A33AA" w:rsidP="003A33AA">
      <w:pPr>
        <w:widowControl w:val="0"/>
        <w:spacing w:after="0"/>
        <w:rPr>
          <w:rFonts w:asciiTheme="majorHAnsi" w:eastAsia="Arial" w:hAnsiTheme="majorHAnsi" w:cstheme="majorHAnsi"/>
          <w:b/>
          <w:bCs/>
          <w:sz w:val="22"/>
          <w:szCs w:val="22"/>
        </w:rPr>
      </w:pPr>
    </w:p>
    <w:p w14:paraId="5D0CB432" w14:textId="5B2440AF" w:rsidR="003A33AA" w:rsidRPr="00E404BC" w:rsidRDefault="003A33AA" w:rsidP="003A33AA">
      <w:pPr>
        <w:widowControl w:val="0"/>
        <w:spacing w:after="0"/>
        <w:rPr>
          <w:rFonts w:asciiTheme="majorHAnsi" w:eastAsia="Arial" w:hAnsiTheme="majorHAnsi" w:cstheme="majorHAnsi"/>
          <w:i/>
          <w:iCs/>
          <w:sz w:val="22"/>
          <w:szCs w:val="22"/>
        </w:rPr>
      </w:pPr>
      <w:r w:rsidRPr="00E404BC">
        <w:rPr>
          <w:rFonts w:asciiTheme="majorHAnsi" w:eastAsia="Arial" w:hAnsiTheme="majorHAnsi" w:cstheme="majorHAnsi"/>
          <w:b/>
          <w:bCs/>
          <w:sz w:val="22"/>
          <w:szCs w:val="22"/>
        </w:rPr>
        <w:t>Le Syndic</w:t>
      </w:r>
      <w:r w:rsidRPr="00E404BC">
        <w:rPr>
          <w:rFonts w:asciiTheme="majorHAnsi" w:eastAsia="Arial" w:hAnsiTheme="majorHAnsi" w:cstheme="majorHAnsi"/>
          <w:sz w:val="22"/>
          <w:szCs w:val="22"/>
        </w:rPr>
        <w:br/>
      </w:r>
    </w:p>
    <w:p w14:paraId="2186831E" w14:textId="77777777" w:rsidR="007853CA" w:rsidRPr="00E404BC" w:rsidRDefault="007853CA" w:rsidP="003A33AA">
      <w:pPr>
        <w:widowControl w:val="0"/>
        <w:spacing w:after="0"/>
        <w:rPr>
          <w:rFonts w:asciiTheme="majorHAnsi" w:eastAsia="Arial" w:hAnsiTheme="majorHAnsi" w:cstheme="majorHAnsi"/>
          <w:i/>
          <w:iCs/>
          <w:sz w:val="22"/>
          <w:szCs w:val="22"/>
        </w:rPr>
      </w:pPr>
    </w:p>
    <w:p w14:paraId="534077F7" w14:textId="595389C3" w:rsidR="003A33AA" w:rsidRPr="00E404BC" w:rsidRDefault="003A33AA" w:rsidP="003A33AA">
      <w:pPr>
        <w:widowControl w:val="0"/>
        <w:spacing w:after="0"/>
        <w:rPr>
          <w:rFonts w:asciiTheme="majorHAnsi" w:eastAsia="Arial" w:hAnsiTheme="majorHAnsi" w:cstheme="majorHAnsi"/>
          <w:b/>
          <w:bCs/>
          <w:sz w:val="22"/>
          <w:szCs w:val="22"/>
        </w:rPr>
      </w:pPr>
      <w:r w:rsidRPr="00E404BC">
        <w:rPr>
          <w:rFonts w:asciiTheme="majorHAnsi" w:eastAsia="Arial" w:hAnsiTheme="majorHAnsi" w:cstheme="majorHAnsi"/>
          <w:b/>
          <w:bCs/>
          <w:sz w:val="22"/>
          <w:szCs w:val="22"/>
        </w:rPr>
        <w:t>Autres copropriétaires</w:t>
      </w:r>
      <w:r w:rsidR="007853CA" w:rsidRPr="00E404BC">
        <w:rPr>
          <w:rFonts w:asciiTheme="majorHAnsi" w:eastAsia="Arial" w:hAnsiTheme="majorHAnsi" w:cstheme="majorHAnsi"/>
          <w:b/>
          <w:bCs/>
          <w:sz w:val="22"/>
          <w:szCs w:val="22"/>
        </w:rPr>
        <w:t xml:space="preserve"> (décision à l’unanimité)</w:t>
      </w:r>
    </w:p>
    <w:p w14:paraId="6A497EEE" w14:textId="77777777" w:rsidR="004D4DE2" w:rsidRPr="00E404BC" w:rsidRDefault="004D4DE2" w:rsidP="00264038">
      <w:pPr>
        <w:widowControl w:val="0"/>
        <w:spacing w:after="0"/>
        <w:rPr>
          <w:rFonts w:asciiTheme="majorHAnsi" w:eastAsia="Arial" w:hAnsiTheme="majorHAnsi" w:cstheme="majorHAnsi"/>
          <w:sz w:val="22"/>
          <w:szCs w:val="22"/>
        </w:rPr>
      </w:pPr>
    </w:p>
    <w:p w14:paraId="7A057250" w14:textId="77777777" w:rsidR="004D4DE2" w:rsidRPr="00E404BC" w:rsidRDefault="004D4DE2">
      <w:pPr>
        <w:rPr>
          <w:rFonts w:asciiTheme="majorHAnsi" w:eastAsia="Arial" w:hAnsiTheme="majorHAnsi" w:cstheme="majorHAnsi"/>
          <w:sz w:val="22"/>
          <w:szCs w:val="22"/>
        </w:rPr>
      </w:pPr>
      <w:r w:rsidRPr="00E404BC">
        <w:rPr>
          <w:rFonts w:asciiTheme="majorHAnsi" w:eastAsia="Arial" w:hAnsiTheme="majorHAnsi" w:cstheme="majorHAnsi"/>
          <w:sz w:val="22"/>
          <w:szCs w:val="22"/>
        </w:rPr>
        <w:br w:type="page"/>
      </w:r>
    </w:p>
    <w:p w14:paraId="6C59E079" w14:textId="5964DA78" w:rsidR="004D4DE2" w:rsidRPr="00E404BC" w:rsidRDefault="004D4DE2" w:rsidP="00264038">
      <w:pPr>
        <w:widowControl w:val="0"/>
        <w:spacing w:after="0"/>
        <w:rPr>
          <w:rFonts w:asciiTheme="majorHAnsi" w:eastAsia="Arial" w:hAnsiTheme="majorHAnsi" w:cstheme="majorHAnsi"/>
          <w:b/>
          <w:bCs/>
          <w:sz w:val="22"/>
          <w:szCs w:val="22"/>
        </w:rPr>
      </w:pPr>
      <w:r w:rsidRPr="00E404BC">
        <w:rPr>
          <w:rFonts w:asciiTheme="majorHAnsi" w:eastAsia="Arial" w:hAnsiTheme="majorHAnsi" w:cstheme="majorHAnsi"/>
          <w:b/>
          <w:bCs/>
          <w:sz w:val="22"/>
          <w:szCs w:val="22"/>
        </w:rPr>
        <w:lastRenderedPageBreak/>
        <w:t>ANNEXE:</w:t>
      </w:r>
    </w:p>
    <w:p w14:paraId="08DBFC75" w14:textId="77777777" w:rsidR="004D4DE2" w:rsidRPr="00E404BC" w:rsidRDefault="004D4DE2" w:rsidP="00264038">
      <w:pPr>
        <w:widowControl w:val="0"/>
        <w:spacing w:after="0"/>
        <w:rPr>
          <w:rFonts w:asciiTheme="majorHAnsi" w:eastAsia="Arial" w:hAnsiTheme="majorHAnsi" w:cstheme="majorHAnsi"/>
          <w:sz w:val="22"/>
          <w:szCs w:val="22"/>
        </w:rPr>
      </w:pPr>
    </w:p>
    <w:p w14:paraId="35096DC3" w14:textId="77777777" w:rsidR="003A33AA" w:rsidRPr="00E404BC" w:rsidRDefault="00F01B2F" w:rsidP="00264038">
      <w:pPr>
        <w:widowControl w:val="0"/>
        <w:spacing w:after="0"/>
        <w:rPr>
          <w:rFonts w:asciiTheme="majorHAnsi" w:eastAsia="Arial" w:hAnsiTheme="majorHAnsi" w:cstheme="majorHAnsi"/>
          <w:sz w:val="22"/>
          <w:szCs w:val="22"/>
        </w:rPr>
      </w:pPr>
      <w:r w:rsidRPr="00E404BC">
        <w:rPr>
          <w:rFonts w:asciiTheme="majorHAnsi" w:eastAsia="Arial" w:hAnsiTheme="majorHAnsi" w:cstheme="majorHAnsi"/>
          <w:sz w:val="22"/>
          <w:szCs w:val="22"/>
        </w:rPr>
        <w:t xml:space="preserve">Résumé de l’accord approuvé. </w:t>
      </w:r>
    </w:p>
    <w:p w14:paraId="23C338EB" w14:textId="77777777" w:rsidR="003A33AA" w:rsidRPr="00E404BC" w:rsidRDefault="003A33AA" w:rsidP="00264038">
      <w:pPr>
        <w:widowControl w:val="0"/>
        <w:spacing w:after="0"/>
        <w:rPr>
          <w:rFonts w:asciiTheme="majorHAnsi" w:eastAsia="Arial" w:hAnsiTheme="majorHAnsi" w:cstheme="majorHAnsi"/>
          <w:sz w:val="22"/>
          <w:szCs w:val="22"/>
        </w:rPr>
      </w:pPr>
    </w:p>
    <w:p w14:paraId="0CDBC4C7" w14:textId="72BB0F9A" w:rsidR="00F01B2F" w:rsidRPr="00E404BC" w:rsidRDefault="003A33AA" w:rsidP="00264038">
      <w:pPr>
        <w:widowControl w:val="0"/>
        <w:spacing w:after="0"/>
        <w:rPr>
          <w:rFonts w:asciiTheme="majorHAnsi" w:eastAsia="Arial" w:hAnsiTheme="majorHAnsi" w:cstheme="majorHAnsi"/>
          <w:sz w:val="22"/>
          <w:szCs w:val="22"/>
        </w:rPr>
      </w:pPr>
      <w:r w:rsidRPr="00E404BC">
        <w:rPr>
          <w:rFonts w:asciiTheme="majorHAnsi" w:eastAsia="Arial" w:hAnsiTheme="majorHAnsi" w:cstheme="majorHAnsi"/>
          <w:sz w:val="22"/>
          <w:szCs w:val="22"/>
        </w:rPr>
        <w:t>Pour la répartition par poste, le tableau circulé le 8 octobre 2025 fait foi.</w:t>
      </w:r>
    </w:p>
    <w:p w14:paraId="6E8E1E5C" w14:textId="77777777" w:rsidR="003A33AA" w:rsidRPr="00E404BC" w:rsidRDefault="003A33AA" w:rsidP="00264038">
      <w:pPr>
        <w:widowControl w:val="0"/>
        <w:spacing w:after="0"/>
        <w:rPr>
          <w:rFonts w:asciiTheme="majorHAnsi" w:eastAsia="Arial" w:hAnsiTheme="majorHAnsi" w:cstheme="maj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04AA8" w:rsidRPr="00E404BC" w14:paraId="165F517F" w14:textId="77777777" w:rsidTr="0034740B">
        <w:tc>
          <w:tcPr>
            <w:tcW w:w="4508" w:type="dxa"/>
            <w:vAlign w:val="bottom"/>
          </w:tcPr>
          <w:p w14:paraId="27B980CE" w14:textId="62448C8F" w:rsidR="00A04AA8" w:rsidRPr="00E404BC" w:rsidRDefault="00A04AA8" w:rsidP="00A04AA8">
            <w:pPr>
              <w:widowControl w:val="0"/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4508" w:type="dxa"/>
            <w:vAlign w:val="bottom"/>
          </w:tcPr>
          <w:p w14:paraId="128F1683" w14:textId="7AD12A3B" w:rsidR="00A04AA8" w:rsidRPr="00E404BC" w:rsidRDefault="00A04AA8" w:rsidP="00A04AA8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22"/>
                <w:szCs w:val="22"/>
              </w:rPr>
              <w:t>215,127.47 €</w:t>
            </w:r>
          </w:p>
        </w:tc>
      </w:tr>
      <w:tr w:rsidR="00A04AA8" w:rsidRPr="00E404BC" w14:paraId="3CAF8EAD" w14:textId="77777777" w:rsidTr="0034740B">
        <w:tc>
          <w:tcPr>
            <w:tcW w:w="4508" w:type="dxa"/>
            <w:vAlign w:val="bottom"/>
          </w:tcPr>
          <w:p w14:paraId="61C62790" w14:textId="454E02EF" w:rsidR="00A04AA8" w:rsidRPr="00E404BC" w:rsidRDefault="00A04AA8" w:rsidP="00A04AA8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Pourcentage 4</w:t>
            </w:r>
            <w:r w:rsidRPr="00E404BC">
              <w:rPr>
                <w:rFonts w:asciiTheme="majorHAnsi" w:hAnsiTheme="majorHAnsi" w:cstheme="majorHAnsi"/>
                <w:color w:val="000000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4508" w:type="dxa"/>
            <w:vAlign w:val="bottom"/>
          </w:tcPr>
          <w:p w14:paraId="09E8A285" w14:textId="5CD35B12" w:rsidR="00A04AA8" w:rsidRPr="00E404BC" w:rsidRDefault="00A04AA8" w:rsidP="00A04AA8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47.78%</w:t>
            </w:r>
          </w:p>
        </w:tc>
      </w:tr>
      <w:tr w:rsidR="00A04AA8" w:rsidRPr="00E404BC" w14:paraId="610EB96B" w14:textId="77777777" w:rsidTr="0034740B">
        <w:tc>
          <w:tcPr>
            <w:tcW w:w="4508" w:type="dxa"/>
            <w:vAlign w:val="bottom"/>
          </w:tcPr>
          <w:p w14:paraId="2EBAE587" w14:textId="77777777" w:rsidR="00A04AA8" w:rsidRPr="00E404BC" w:rsidRDefault="00A04AA8" w:rsidP="00A04AA8">
            <w:pPr>
              <w:widowControl w:val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508" w:type="dxa"/>
            <w:vAlign w:val="bottom"/>
          </w:tcPr>
          <w:p w14:paraId="53042510" w14:textId="77777777" w:rsidR="00A04AA8" w:rsidRPr="00E404BC" w:rsidRDefault="00A04AA8" w:rsidP="00A04AA8">
            <w:pPr>
              <w:widowControl w:val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A04AA8" w:rsidRPr="00E404BC" w14:paraId="61040705" w14:textId="77777777" w:rsidTr="00597537">
        <w:tc>
          <w:tcPr>
            <w:tcW w:w="4508" w:type="dxa"/>
            <w:vAlign w:val="center"/>
          </w:tcPr>
          <w:p w14:paraId="3CF5F2F7" w14:textId="1B25CD6C" w:rsidR="00A04AA8" w:rsidRPr="00E404BC" w:rsidRDefault="00A04AA8" w:rsidP="00A04AA8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HTVA, HF ARCHITECTES</w:t>
            </w:r>
          </w:p>
        </w:tc>
        <w:tc>
          <w:tcPr>
            <w:tcW w:w="4508" w:type="dxa"/>
            <w:vAlign w:val="center"/>
          </w:tcPr>
          <w:p w14:paraId="4276C22D" w14:textId="4867B0E7" w:rsidR="00A04AA8" w:rsidRPr="00E404BC" w:rsidRDefault="00A04AA8" w:rsidP="00A04AA8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</w:tr>
      <w:tr w:rsidR="00A04AA8" w:rsidRPr="00E404BC" w14:paraId="3B9C6853" w14:textId="77777777" w:rsidTr="00597537">
        <w:tc>
          <w:tcPr>
            <w:tcW w:w="4508" w:type="dxa"/>
            <w:vAlign w:val="center"/>
          </w:tcPr>
          <w:p w14:paraId="728E4060" w14:textId="14465CC3" w:rsidR="00A04AA8" w:rsidRPr="00E404BC" w:rsidRDefault="00A04AA8" w:rsidP="00A04AA8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Copropriété</w:t>
            </w:r>
          </w:p>
        </w:tc>
        <w:tc>
          <w:tcPr>
            <w:tcW w:w="4508" w:type="dxa"/>
            <w:vAlign w:val="center"/>
          </w:tcPr>
          <w:p w14:paraId="5648A2DA" w14:textId="6A6164FA" w:rsidR="00A04AA8" w:rsidRPr="00E404BC" w:rsidRDefault="00A04AA8" w:rsidP="00A04AA8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95,614.43 €</w:t>
            </w:r>
          </w:p>
        </w:tc>
      </w:tr>
      <w:tr w:rsidR="00A04AA8" w:rsidRPr="00E404BC" w14:paraId="03DBF7FF" w14:textId="77777777" w:rsidTr="00597537">
        <w:tc>
          <w:tcPr>
            <w:tcW w:w="4508" w:type="dxa"/>
            <w:vAlign w:val="center"/>
          </w:tcPr>
          <w:p w14:paraId="7A5B1DE7" w14:textId="356BB73E" w:rsidR="00A04AA8" w:rsidRPr="00E404BC" w:rsidRDefault="00A04AA8" w:rsidP="00A04AA8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</w:t>
            </w:r>
            <w:r w:rsidRPr="00E404BC">
              <w:rPr>
                <w:rFonts w:asciiTheme="majorHAnsi" w:hAnsiTheme="majorHAnsi" w:cstheme="majorHAnsi"/>
                <w:color w:val="000000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4508" w:type="dxa"/>
            <w:vAlign w:val="center"/>
          </w:tcPr>
          <w:p w14:paraId="14971A63" w14:textId="006198FF" w:rsidR="00A04AA8" w:rsidRPr="00E404BC" w:rsidRDefault="00A04AA8" w:rsidP="00A04AA8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87,480.57 €</w:t>
            </w:r>
          </w:p>
        </w:tc>
      </w:tr>
      <w:tr w:rsidR="00A04AA8" w:rsidRPr="00E404BC" w14:paraId="020DBAC3" w14:textId="77777777" w:rsidTr="00597537">
        <w:tc>
          <w:tcPr>
            <w:tcW w:w="4508" w:type="dxa"/>
            <w:vAlign w:val="center"/>
          </w:tcPr>
          <w:p w14:paraId="720F31D7" w14:textId="77777777" w:rsidR="00A04AA8" w:rsidRPr="00E404BC" w:rsidRDefault="00A04AA8" w:rsidP="00A04AA8">
            <w:pPr>
              <w:widowControl w:val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508" w:type="dxa"/>
            <w:vAlign w:val="center"/>
          </w:tcPr>
          <w:p w14:paraId="4BF7F20D" w14:textId="77777777" w:rsidR="00A04AA8" w:rsidRPr="00E404BC" w:rsidRDefault="00A04AA8" w:rsidP="00A04AA8">
            <w:pPr>
              <w:widowControl w:val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A04AA8" w:rsidRPr="00E404BC" w14:paraId="3856037B" w14:textId="77777777" w:rsidTr="00973FD3">
        <w:tc>
          <w:tcPr>
            <w:tcW w:w="4508" w:type="dxa"/>
            <w:vAlign w:val="bottom"/>
          </w:tcPr>
          <w:p w14:paraId="28C5B5AC" w14:textId="1F2D2D31" w:rsidR="00A04AA8" w:rsidRPr="00E404BC" w:rsidRDefault="00A04AA8" w:rsidP="00A04AA8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Tout compris</w:t>
            </w:r>
            <w:r w:rsidR="00F01B2F" w:rsidRPr="00E404BC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 xml:space="preserve"> (hors contribution 4</w:t>
            </w:r>
            <w:r w:rsidR="00F01B2F" w:rsidRPr="00E404BC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vertAlign w:val="superscript"/>
              </w:rPr>
              <w:t>e</w:t>
            </w:r>
            <w:r w:rsidR="00F01B2F" w:rsidRPr="00E404BC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4508" w:type="dxa"/>
            <w:vAlign w:val="bottom"/>
          </w:tcPr>
          <w:p w14:paraId="43D75EA0" w14:textId="6E93C2CE" w:rsidR="00A04AA8" w:rsidRPr="00E404BC" w:rsidRDefault="00A04AA8" w:rsidP="00A04AA8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 </w:t>
            </w:r>
          </w:p>
        </w:tc>
      </w:tr>
      <w:tr w:rsidR="00A04AA8" w:rsidRPr="00E404BC" w14:paraId="5894DF2D" w14:textId="77777777" w:rsidTr="006F7818">
        <w:tc>
          <w:tcPr>
            <w:tcW w:w="4508" w:type="dxa"/>
            <w:vAlign w:val="center"/>
          </w:tcPr>
          <w:p w14:paraId="56D059FA" w14:textId="35A53E11" w:rsidR="00A04AA8" w:rsidRPr="00E404BC" w:rsidRDefault="00A04AA8" w:rsidP="00A04AA8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Copropriété</w:t>
            </w:r>
          </w:p>
        </w:tc>
        <w:tc>
          <w:tcPr>
            <w:tcW w:w="4508" w:type="dxa"/>
            <w:vAlign w:val="center"/>
          </w:tcPr>
          <w:p w14:paraId="1218B2ED" w14:textId="1F4AD4F0" w:rsidR="00A04AA8" w:rsidRPr="00E404BC" w:rsidRDefault="00A04AA8" w:rsidP="00A04AA8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108,678.55 €</w:t>
            </w:r>
          </w:p>
        </w:tc>
      </w:tr>
      <w:tr w:rsidR="00A04AA8" w:rsidRPr="00E404BC" w14:paraId="47EF74FC" w14:textId="77777777" w:rsidTr="006F7818">
        <w:tc>
          <w:tcPr>
            <w:tcW w:w="4508" w:type="dxa"/>
            <w:vAlign w:val="center"/>
          </w:tcPr>
          <w:p w14:paraId="62429A36" w14:textId="14D7CEF6" w:rsidR="00A04AA8" w:rsidRPr="00E404BC" w:rsidRDefault="00A04AA8" w:rsidP="00A04AA8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</w:t>
            </w:r>
            <w:r w:rsidRPr="00E404BC">
              <w:rPr>
                <w:rFonts w:asciiTheme="majorHAnsi" w:hAnsiTheme="majorHAnsi" w:cstheme="majorHAnsi"/>
                <w:color w:val="000000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4508" w:type="dxa"/>
            <w:vAlign w:val="center"/>
          </w:tcPr>
          <w:p w14:paraId="3022F3CB" w14:textId="362B69B1" w:rsidR="00A04AA8" w:rsidRPr="00E404BC" w:rsidRDefault="00A04AA8" w:rsidP="00A04AA8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106,448.92 €</w:t>
            </w:r>
          </w:p>
        </w:tc>
      </w:tr>
      <w:tr w:rsidR="00F01B2F" w:rsidRPr="00E404BC" w14:paraId="5AB28C99" w14:textId="77777777" w:rsidTr="006F7818">
        <w:tc>
          <w:tcPr>
            <w:tcW w:w="4508" w:type="dxa"/>
            <w:vAlign w:val="center"/>
          </w:tcPr>
          <w:p w14:paraId="568402E4" w14:textId="77777777" w:rsidR="00F01B2F" w:rsidRPr="00E404BC" w:rsidRDefault="00F01B2F" w:rsidP="00A04AA8">
            <w:pPr>
              <w:widowControl w:val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508" w:type="dxa"/>
            <w:vAlign w:val="center"/>
          </w:tcPr>
          <w:p w14:paraId="216FD7B2" w14:textId="77777777" w:rsidR="00F01B2F" w:rsidRPr="00E404BC" w:rsidRDefault="00F01B2F" w:rsidP="00A04AA8">
            <w:pPr>
              <w:widowControl w:val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F01B2F" w:rsidRPr="00E404BC" w14:paraId="3AFEC28C" w14:textId="77777777" w:rsidTr="006F7818">
        <w:tc>
          <w:tcPr>
            <w:tcW w:w="4508" w:type="dxa"/>
            <w:vAlign w:val="center"/>
          </w:tcPr>
          <w:p w14:paraId="0EC8A79F" w14:textId="46A9F183" w:rsidR="00F01B2F" w:rsidRPr="00E404BC" w:rsidRDefault="00F01B2F" w:rsidP="00A04AA8">
            <w:pPr>
              <w:widowControl w:val="0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Tout compris (avec contribution 15k</w:t>
            </w:r>
            <w:r w:rsidRPr="00E404BC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€</w:t>
            </w:r>
            <w:r w:rsidRPr="00E404BC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 xml:space="preserve"> 4</w:t>
            </w:r>
            <w:r w:rsidRPr="00E404BC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  <w:vertAlign w:val="superscript"/>
              </w:rPr>
              <w:t>e</w:t>
            </w:r>
            <w:r w:rsidRPr="00E404BC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4508" w:type="dxa"/>
            <w:vAlign w:val="center"/>
          </w:tcPr>
          <w:p w14:paraId="42D330AA" w14:textId="77777777" w:rsidR="00F01B2F" w:rsidRPr="00E404BC" w:rsidRDefault="00F01B2F" w:rsidP="00A04AA8">
            <w:pPr>
              <w:widowControl w:val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F01B2F" w:rsidRPr="00E404BC" w14:paraId="6841BCF5" w14:textId="77777777" w:rsidTr="006F7818">
        <w:tc>
          <w:tcPr>
            <w:tcW w:w="4508" w:type="dxa"/>
            <w:vAlign w:val="center"/>
          </w:tcPr>
          <w:p w14:paraId="3AE532C0" w14:textId="68120100" w:rsidR="00F01B2F" w:rsidRPr="00E404BC" w:rsidRDefault="00F01B2F" w:rsidP="00F01B2F">
            <w:pPr>
              <w:widowControl w:val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sz w:val="22"/>
                <w:szCs w:val="22"/>
              </w:rPr>
              <w:t>Copropriété</w:t>
            </w:r>
          </w:p>
        </w:tc>
        <w:tc>
          <w:tcPr>
            <w:tcW w:w="4508" w:type="dxa"/>
            <w:vAlign w:val="center"/>
          </w:tcPr>
          <w:p w14:paraId="05D8C672" w14:textId="15BD436E" w:rsidR="00F01B2F" w:rsidRPr="00E404BC" w:rsidRDefault="00F01B2F" w:rsidP="00F01B2F">
            <w:pPr>
              <w:widowControl w:val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93 678,55 €</w:t>
            </w:r>
          </w:p>
        </w:tc>
      </w:tr>
      <w:tr w:rsidR="00F01B2F" w:rsidRPr="00E404BC" w14:paraId="2F694E7B" w14:textId="77777777" w:rsidTr="006F7818">
        <w:tc>
          <w:tcPr>
            <w:tcW w:w="4508" w:type="dxa"/>
            <w:vAlign w:val="center"/>
          </w:tcPr>
          <w:p w14:paraId="3CFAF006" w14:textId="18D0920E" w:rsidR="00F01B2F" w:rsidRPr="00E404BC" w:rsidRDefault="00F01B2F" w:rsidP="00F01B2F">
            <w:pPr>
              <w:widowControl w:val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sz w:val="22"/>
                <w:szCs w:val="22"/>
              </w:rPr>
              <w:t>4</w:t>
            </w:r>
            <w:r w:rsidRPr="00E404BC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4508" w:type="dxa"/>
            <w:vAlign w:val="center"/>
          </w:tcPr>
          <w:p w14:paraId="01D6FB0A" w14:textId="147FD451" w:rsidR="00F01B2F" w:rsidRPr="00E404BC" w:rsidRDefault="00F01B2F" w:rsidP="00F01B2F">
            <w:pPr>
              <w:widowControl w:val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121 448,92 €</w:t>
            </w:r>
          </w:p>
        </w:tc>
      </w:tr>
    </w:tbl>
    <w:p w14:paraId="5195724C" w14:textId="77777777" w:rsidR="004D4DE2" w:rsidRPr="00E404BC" w:rsidRDefault="004D4DE2" w:rsidP="00264038">
      <w:pPr>
        <w:widowControl w:val="0"/>
        <w:spacing w:after="0"/>
        <w:rPr>
          <w:rFonts w:asciiTheme="majorHAnsi" w:eastAsia="Arial" w:hAnsiTheme="majorHAnsi" w:cstheme="majorHAnsi"/>
          <w:sz w:val="22"/>
          <w:szCs w:val="22"/>
        </w:rPr>
      </w:pPr>
    </w:p>
    <w:p w14:paraId="099874DC" w14:textId="26DDA85B" w:rsidR="00F01B2F" w:rsidRPr="00E404BC" w:rsidRDefault="00F01B2F" w:rsidP="00264038">
      <w:pPr>
        <w:widowControl w:val="0"/>
        <w:spacing w:after="0"/>
        <w:rPr>
          <w:rFonts w:asciiTheme="majorHAnsi" w:eastAsia="Arial" w:hAnsiTheme="majorHAnsi" w:cstheme="majorHAnsi"/>
          <w:sz w:val="22"/>
          <w:szCs w:val="22"/>
        </w:rPr>
      </w:pPr>
      <w:r w:rsidRPr="00E404BC">
        <w:rPr>
          <w:rFonts w:asciiTheme="majorHAnsi" w:eastAsia="Arial" w:hAnsiTheme="majorHAnsi" w:cstheme="majorHAnsi"/>
          <w:sz w:val="22"/>
          <w:szCs w:val="22"/>
        </w:rPr>
        <w:t>Répartition par lots (prenant en compte la contribution du 4</w:t>
      </w:r>
      <w:r w:rsidRPr="00E404BC">
        <w:rPr>
          <w:rFonts w:asciiTheme="majorHAnsi" w:eastAsia="Arial" w:hAnsiTheme="majorHAnsi" w:cstheme="majorHAnsi"/>
          <w:sz w:val="22"/>
          <w:szCs w:val="22"/>
          <w:vertAlign w:val="superscript"/>
        </w:rPr>
        <w:t>e</w:t>
      </w:r>
      <w:r w:rsidRPr="00E404BC">
        <w:rPr>
          <w:rFonts w:asciiTheme="majorHAnsi" w:eastAsia="Arial" w:hAnsiTheme="majorHAnsi" w:cstheme="majorHAnsi"/>
          <w:sz w:val="22"/>
          <w:szCs w:val="22"/>
        </w:rPr>
        <w:t xml:space="preserve"> au pot commun).</w:t>
      </w:r>
    </w:p>
    <w:p w14:paraId="75D27E2C" w14:textId="2AD9DC66" w:rsidR="00F01B2F" w:rsidRPr="00E404BC" w:rsidRDefault="00F01B2F" w:rsidP="00264038">
      <w:pPr>
        <w:widowControl w:val="0"/>
        <w:spacing w:after="0"/>
        <w:rPr>
          <w:rFonts w:asciiTheme="majorHAnsi" w:eastAsia="Arial" w:hAnsiTheme="majorHAnsi" w:cstheme="maj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0"/>
        <w:gridCol w:w="3930"/>
        <w:gridCol w:w="567"/>
        <w:gridCol w:w="1134"/>
        <w:gridCol w:w="2075"/>
      </w:tblGrid>
      <w:tr w:rsidR="00F01B2F" w:rsidRPr="00E404BC" w14:paraId="079B3422" w14:textId="77777777" w:rsidTr="00F01B2F">
        <w:tc>
          <w:tcPr>
            <w:tcW w:w="1310" w:type="dxa"/>
            <w:vAlign w:val="bottom"/>
          </w:tcPr>
          <w:p w14:paraId="1523D59F" w14:textId="3E756446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  <w:tc>
          <w:tcPr>
            <w:tcW w:w="3930" w:type="dxa"/>
            <w:vAlign w:val="bottom"/>
          </w:tcPr>
          <w:p w14:paraId="1AC6F6C7" w14:textId="290D3711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sz w:val="22"/>
                <w:szCs w:val="22"/>
              </w:rPr>
              <w:t>Nom</w:t>
            </w:r>
          </w:p>
        </w:tc>
        <w:tc>
          <w:tcPr>
            <w:tcW w:w="567" w:type="dxa"/>
          </w:tcPr>
          <w:p w14:paraId="5DF5E4BE" w14:textId="66613CD2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eastAsia="Arial" w:hAnsiTheme="majorHAnsi" w:cstheme="majorHAnsi"/>
                <w:sz w:val="22"/>
                <w:szCs w:val="22"/>
              </w:rPr>
              <w:t>Lot</w:t>
            </w:r>
          </w:p>
        </w:tc>
        <w:tc>
          <w:tcPr>
            <w:tcW w:w="1134" w:type="dxa"/>
          </w:tcPr>
          <w:p w14:paraId="67D852DD" w14:textId="3D46B1E4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eastAsia="Arial" w:hAnsiTheme="majorHAnsi" w:cstheme="majorHAnsi"/>
                <w:sz w:val="22"/>
                <w:szCs w:val="22"/>
              </w:rPr>
              <w:t>Quotité</w:t>
            </w:r>
          </w:p>
        </w:tc>
        <w:tc>
          <w:tcPr>
            <w:tcW w:w="2075" w:type="dxa"/>
          </w:tcPr>
          <w:p w14:paraId="3D552C8F" w14:textId="36136E28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  <w:t>Montant (TTC)</w:t>
            </w:r>
          </w:p>
        </w:tc>
      </w:tr>
      <w:tr w:rsidR="00F01B2F" w:rsidRPr="00E404BC" w14:paraId="2FB44F83" w14:textId="77777777" w:rsidTr="00F01B2F">
        <w:tc>
          <w:tcPr>
            <w:tcW w:w="1310" w:type="dxa"/>
            <w:vAlign w:val="bottom"/>
          </w:tcPr>
          <w:p w14:paraId="682BA915" w14:textId="6BF576A3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proofErr w:type="spellStart"/>
            <w:r w:rsidRPr="00E404BC">
              <w:rPr>
                <w:rFonts w:asciiTheme="majorHAnsi" w:hAnsiTheme="majorHAnsi" w:cstheme="majorHAnsi"/>
              </w:rPr>
              <w:t>Rez</w:t>
            </w:r>
            <w:proofErr w:type="spellEnd"/>
            <w:r w:rsidRPr="00E404BC">
              <w:rPr>
                <w:rFonts w:asciiTheme="majorHAnsi" w:hAnsiTheme="majorHAnsi" w:cstheme="majorHAnsi"/>
              </w:rPr>
              <w:t xml:space="preserve"> gauche</w:t>
            </w:r>
          </w:p>
        </w:tc>
        <w:tc>
          <w:tcPr>
            <w:tcW w:w="3930" w:type="dxa"/>
            <w:vAlign w:val="bottom"/>
          </w:tcPr>
          <w:p w14:paraId="6E027553" w14:textId="27B8640D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sz w:val="22"/>
                <w:szCs w:val="22"/>
              </w:rPr>
              <w:t>JASON CONSULTING SRL (DUPONT Jean-Marc)</w:t>
            </w:r>
          </w:p>
        </w:tc>
        <w:tc>
          <w:tcPr>
            <w:tcW w:w="567" w:type="dxa"/>
            <w:vAlign w:val="bottom"/>
          </w:tcPr>
          <w:p w14:paraId="6F5BE42A" w14:textId="45345AED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134" w:type="dxa"/>
            <w:vAlign w:val="bottom"/>
          </w:tcPr>
          <w:p w14:paraId="3D1327F7" w14:textId="6DACC15D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</w:rPr>
              <w:t>115</w:t>
            </w:r>
          </w:p>
        </w:tc>
        <w:tc>
          <w:tcPr>
            <w:tcW w:w="2075" w:type="dxa"/>
            <w:vAlign w:val="bottom"/>
          </w:tcPr>
          <w:p w14:paraId="334D1891" w14:textId="56067FCB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sz w:val="22"/>
                <w:szCs w:val="22"/>
              </w:rPr>
              <w:t>10 773,03 €</w:t>
            </w:r>
          </w:p>
        </w:tc>
      </w:tr>
      <w:tr w:rsidR="00F01B2F" w:rsidRPr="00E404BC" w14:paraId="452A2F77" w14:textId="77777777" w:rsidTr="00F01B2F">
        <w:tc>
          <w:tcPr>
            <w:tcW w:w="1310" w:type="dxa"/>
            <w:vAlign w:val="bottom"/>
          </w:tcPr>
          <w:p w14:paraId="335B3074" w14:textId="09E3AED5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proofErr w:type="spellStart"/>
            <w:r w:rsidRPr="00E404BC">
              <w:rPr>
                <w:rFonts w:asciiTheme="majorHAnsi" w:hAnsiTheme="majorHAnsi" w:cstheme="majorHAnsi"/>
              </w:rPr>
              <w:t>Rez</w:t>
            </w:r>
            <w:proofErr w:type="spellEnd"/>
            <w:r w:rsidRPr="00E404BC">
              <w:rPr>
                <w:rFonts w:asciiTheme="majorHAnsi" w:hAnsiTheme="majorHAnsi" w:cstheme="majorHAnsi"/>
              </w:rPr>
              <w:t xml:space="preserve"> droit</w:t>
            </w:r>
          </w:p>
        </w:tc>
        <w:tc>
          <w:tcPr>
            <w:tcW w:w="3930" w:type="dxa"/>
            <w:vAlign w:val="bottom"/>
          </w:tcPr>
          <w:p w14:paraId="4C5EA024" w14:textId="0EFAAAC6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sz w:val="22"/>
                <w:szCs w:val="22"/>
              </w:rPr>
              <w:t>SCHMITZ Isabelle</w:t>
            </w:r>
          </w:p>
        </w:tc>
        <w:tc>
          <w:tcPr>
            <w:tcW w:w="567" w:type="dxa"/>
            <w:vAlign w:val="bottom"/>
          </w:tcPr>
          <w:p w14:paraId="65326249" w14:textId="4BC13FFF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1134" w:type="dxa"/>
            <w:vAlign w:val="bottom"/>
          </w:tcPr>
          <w:p w14:paraId="11FFB071" w14:textId="15408994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</w:rPr>
              <w:t>92</w:t>
            </w:r>
          </w:p>
        </w:tc>
        <w:tc>
          <w:tcPr>
            <w:tcW w:w="2075" w:type="dxa"/>
            <w:vAlign w:val="bottom"/>
          </w:tcPr>
          <w:p w14:paraId="58F18939" w14:textId="7CF63FAC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sz w:val="22"/>
                <w:szCs w:val="22"/>
              </w:rPr>
              <w:t>8 618,43 €</w:t>
            </w:r>
          </w:p>
        </w:tc>
      </w:tr>
      <w:tr w:rsidR="00F01B2F" w:rsidRPr="00E404BC" w14:paraId="7C9DE15F" w14:textId="77777777" w:rsidTr="00F01B2F">
        <w:tc>
          <w:tcPr>
            <w:tcW w:w="1310" w:type="dxa"/>
            <w:vAlign w:val="bottom"/>
          </w:tcPr>
          <w:p w14:paraId="7E6BC750" w14:textId="45D75554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</w:rPr>
              <w:t>Atelier</w:t>
            </w:r>
          </w:p>
        </w:tc>
        <w:tc>
          <w:tcPr>
            <w:tcW w:w="3930" w:type="dxa"/>
            <w:vAlign w:val="bottom"/>
          </w:tcPr>
          <w:p w14:paraId="07CA3529" w14:textId="6BB5C6E8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sz w:val="22"/>
                <w:szCs w:val="22"/>
              </w:rPr>
              <w:t xml:space="preserve">HOUCKE Grégoire, SEKORANJA </w:t>
            </w:r>
            <w:proofErr w:type="spellStart"/>
            <w:r w:rsidRPr="00E404BC">
              <w:rPr>
                <w:rFonts w:asciiTheme="majorHAnsi" w:hAnsiTheme="majorHAnsi" w:cstheme="majorHAnsi"/>
                <w:sz w:val="22"/>
                <w:szCs w:val="22"/>
              </w:rPr>
              <w:t>Ziva</w:t>
            </w:r>
            <w:proofErr w:type="spellEnd"/>
          </w:p>
        </w:tc>
        <w:tc>
          <w:tcPr>
            <w:tcW w:w="567" w:type="dxa"/>
            <w:vAlign w:val="bottom"/>
          </w:tcPr>
          <w:p w14:paraId="73662B5A" w14:textId="3ABC04CD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1134" w:type="dxa"/>
            <w:vAlign w:val="bottom"/>
          </w:tcPr>
          <w:p w14:paraId="11D5D464" w14:textId="339EA02A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2075" w:type="dxa"/>
            <w:vAlign w:val="bottom"/>
          </w:tcPr>
          <w:p w14:paraId="319A0426" w14:textId="21E3947C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sz w:val="22"/>
                <w:szCs w:val="22"/>
              </w:rPr>
              <w:t>843,11 €</w:t>
            </w:r>
          </w:p>
        </w:tc>
      </w:tr>
      <w:tr w:rsidR="00F01B2F" w:rsidRPr="00E404BC" w14:paraId="2FBBD70A" w14:textId="77777777" w:rsidTr="00F01B2F">
        <w:tc>
          <w:tcPr>
            <w:tcW w:w="1310" w:type="dxa"/>
            <w:vAlign w:val="bottom"/>
          </w:tcPr>
          <w:p w14:paraId="4FDBE2DC" w14:textId="731035A5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</w:rPr>
              <w:t>1 gauche</w:t>
            </w:r>
          </w:p>
        </w:tc>
        <w:tc>
          <w:tcPr>
            <w:tcW w:w="3930" w:type="dxa"/>
            <w:vAlign w:val="bottom"/>
          </w:tcPr>
          <w:p w14:paraId="419AFABF" w14:textId="11A32EEF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sz w:val="22"/>
                <w:szCs w:val="22"/>
              </w:rPr>
              <w:t>HERMANS Dennis</w:t>
            </w:r>
          </w:p>
        </w:tc>
        <w:tc>
          <w:tcPr>
            <w:tcW w:w="567" w:type="dxa"/>
            <w:vAlign w:val="bottom"/>
          </w:tcPr>
          <w:p w14:paraId="71924FA5" w14:textId="57B3992F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1134" w:type="dxa"/>
            <w:vAlign w:val="bottom"/>
          </w:tcPr>
          <w:p w14:paraId="1AEC33E4" w14:textId="4C9EBCB6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</w:rPr>
              <w:t>97</w:t>
            </w:r>
          </w:p>
        </w:tc>
        <w:tc>
          <w:tcPr>
            <w:tcW w:w="2075" w:type="dxa"/>
            <w:vAlign w:val="bottom"/>
          </w:tcPr>
          <w:p w14:paraId="15065A1D" w14:textId="2ABEAD33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sz w:val="22"/>
                <w:szCs w:val="22"/>
              </w:rPr>
              <w:t>9 086,82 €</w:t>
            </w:r>
          </w:p>
        </w:tc>
      </w:tr>
      <w:tr w:rsidR="00F01B2F" w:rsidRPr="00E404BC" w14:paraId="4C2A5C9C" w14:textId="77777777" w:rsidTr="00F01B2F">
        <w:tc>
          <w:tcPr>
            <w:tcW w:w="1310" w:type="dxa"/>
            <w:vAlign w:val="bottom"/>
          </w:tcPr>
          <w:p w14:paraId="54355F91" w14:textId="688BAB39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</w:rPr>
              <w:t>1 droit</w:t>
            </w:r>
          </w:p>
        </w:tc>
        <w:tc>
          <w:tcPr>
            <w:tcW w:w="3930" w:type="dxa"/>
            <w:vAlign w:val="bottom"/>
          </w:tcPr>
          <w:p w14:paraId="1EA01BB7" w14:textId="51E71ED8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sz w:val="22"/>
                <w:szCs w:val="22"/>
              </w:rPr>
              <w:t>CHANTRAINE Candice</w:t>
            </w:r>
          </w:p>
        </w:tc>
        <w:tc>
          <w:tcPr>
            <w:tcW w:w="567" w:type="dxa"/>
            <w:vAlign w:val="bottom"/>
          </w:tcPr>
          <w:p w14:paraId="7F53ED61" w14:textId="03CBEE8F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1134" w:type="dxa"/>
            <w:vAlign w:val="bottom"/>
          </w:tcPr>
          <w:p w14:paraId="0211744E" w14:textId="09A45500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</w:rPr>
              <w:t>90</w:t>
            </w:r>
          </w:p>
        </w:tc>
        <w:tc>
          <w:tcPr>
            <w:tcW w:w="2075" w:type="dxa"/>
            <w:vAlign w:val="bottom"/>
          </w:tcPr>
          <w:p w14:paraId="51C6A164" w14:textId="63C0ED8D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sz w:val="22"/>
                <w:szCs w:val="22"/>
              </w:rPr>
              <w:t>8 431,07 €</w:t>
            </w:r>
          </w:p>
        </w:tc>
      </w:tr>
      <w:tr w:rsidR="00F01B2F" w:rsidRPr="00E404BC" w14:paraId="5DDE008A" w14:textId="77777777" w:rsidTr="00F01B2F">
        <w:tc>
          <w:tcPr>
            <w:tcW w:w="1310" w:type="dxa"/>
            <w:vAlign w:val="bottom"/>
          </w:tcPr>
          <w:p w14:paraId="65078C31" w14:textId="6C1F448C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</w:rPr>
              <w:t>2 gauche</w:t>
            </w:r>
          </w:p>
        </w:tc>
        <w:tc>
          <w:tcPr>
            <w:tcW w:w="3930" w:type="dxa"/>
            <w:vAlign w:val="bottom"/>
          </w:tcPr>
          <w:p w14:paraId="6D9A1FB2" w14:textId="0407DC24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sz w:val="22"/>
                <w:szCs w:val="22"/>
              </w:rPr>
              <w:t>PACCO Valentine</w:t>
            </w:r>
          </w:p>
        </w:tc>
        <w:tc>
          <w:tcPr>
            <w:tcW w:w="567" w:type="dxa"/>
            <w:vAlign w:val="bottom"/>
          </w:tcPr>
          <w:p w14:paraId="4CBEDF15" w14:textId="22400DA7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1134" w:type="dxa"/>
            <w:vAlign w:val="bottom"/>
          </w:tcPr>
          <w:p w14:paraId="206E041A" w14:textId="21638601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</w:rPr>
              <w:t>96</w:t>
            </w:r>
          </w:p>
        </w:tc>
        <w:tc>
          <w:tcPr>
            <w:tcW w:w="2075" w:type="dxa"/>
            <w:vAlign w:val="bottom"/>
          </w:tcPr>
          <w:p w14:paraId="5181065D" w14:textId="1B523F7B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sz w:val="22"/>
                <w:szCs w:val="22"/>
              </w:rPr>
              <w:t>8 993,14 €</w:t>
            </w:r>
          </w:p>
        </w:tc>
      </w:tr>
      <w:tr w:rsidR="00F01B2F" w:rsidRPr="00E404BC" w14:paraId="5BFCCDFF" w14:textId="77777777" w:rsidTr="00F01B2F">
        <w:tc>
          <w:tcPr>
            <w:tcW w:w="1310" w:type="dxa"/>
            <w:vAlign w:val="bottom"/>
          </w:tcPr>
          <w:p w14:paraId="28C79769" w14:textId="3589C015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</w:rPr>
              <w:t>2 droit</w:t>
            </w:r>
          </w:p>
        </w:tc>
        <w:tc>
          <w:tcPr>
            <w:tcW w:w="3930" w:type="dxa"/>
            <w:vAlign w:val="bottom"/>
          </w:tcPr>
          <w:p w14:paraId="0C08527E" w14:textId="3AF3B7BC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sz w:val="22"/>
                <w:szCs w:val="22"/>
              </w:rPr>
              <w:t>DE WERGIFOSSE Louis, GARCIA MORENO Aloyse</w:t>
            </w:r>
          </w:p>
        </w:tc>
        <w:tc>
          <w:tcPr>
            <w:tcW w:w="567" w:type="dxa"/>
            <w:vAlign w:val="bottom"/>
          </w:tcPr>
          <w:p w14:paraId="365159DB" w14:textId="74CFC6E2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  <w:lang w:val="es-ES"/>
              </w:rPr>
            </w:pPr>
            <w:r w:rsidRPr="00E404BC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1134" w:type="dxa"/>
            <w:vAlign w:val="bottom"/>
          </w:tcPr>
          <w:p w14:paraId="12FCC152" w14:textId="04D37411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  <w:lang w:val="es-ES"/>
              </w:rPr>
            </w:pPr>
            <w:r w:rsidRPr="00E404BC">
              <w:rPr>
                <w:rFonts w:asciiTheme="majorHAnsi" w:hAnsiTheme="majorHAnsi" w:cstheme="majorHAnsi"/>
              </w:rPr>
              <w:t>97</w:t>
            </w:r>
          </w:p>
        </w:tc>
        <w:tc>
          <w:tcPr>
            <w:tcW w:w="2075" w:type="dxa"/>
            <w:vAlign w:val="bottom"/>
          </w:tcPr>
          <w:p w14:paraId="69F0F53B" w14:textId="425F3DBD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  <w:lang w:val="es-ES"/>
              </w:rPr>
            </w:pPr>
            <w:r w:rsidRPr="00E404BC">
              <w:rPr>
                <w:rFonts w:asciiTheme="majorHAnsi" w:hAnsiTheme="majorHAnsi" w:cstheme="majorHAnsi"/>
                <w:sz w:val="22"/>
                <w:szCs w:val="22"/>
              </w:rPr>
              <w:t>9 086,82 €</w:t>
            </w:r>
          </w:p>
        </w:tc>
      </w:tr>
      <w:tr w:rsidR="00F01B2F" w:rsidRPr="00E404BC" w14:paraId="2E991B32" w14:textId="77777777" w:rsidTr="00F01B2F">
        <w:tc>
          <w:tcPr>
            <w:tcW w:w="1310" w:type="dxa"/>
            <w:vAlign w:val="bottom"/>
          </w:tcPr>
          <w:p w14:paraId="0C778941" w14:textId="4B45D50D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</w:rPr>
              <w:t>3 gauche</w:t>
            </w:r>
          </w:p>
        </w:tc>
        <w:tc>
          <w:tcPr>
            <w:tcW w:w="3930" w:type="dxa"/>
            <w:vAlign w:val="bottom"/>
          </w:tcPr>
          <w:p w14:paraId="60D93F61" w14:textId="4E89E1F3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  <w:lang w:val="es-ES"/>
              </w:rPr>
            </w:pPr>
            <w:r w:rsidRPr="00E404BC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ANAGNOSTARAS Dimitri, PIPIDI KALOGIROU </w:t>
            </w:r>
            <w:proofErr w:type="spellStart"/>
            <w:r w:rsidRPr="00E404BC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Kornilia</w:t>
            </w:r>
            <w:proofErr w:type="spellEnd"/>
          </w:p>
        </w:tc>
        <w:tc>
          <w:tcPr>
            <w:tcW w:w="567" w:type="dxa"/>
            <w:vAlign w:val="bottom"/>
          </w:tcPr>
          <w:p w14:paraId="096151FF" w14:textId="44BA3139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1134" w:type="dxa"/>
            <w:vAlign w:val="bottom"/>
          </w:tcPr>
          <w:p w14:paraId="2E2A4C07" w14:textId="22FDB591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</w:rPr>
              <w:t>96</w:t>
            </w:r>
          </w:p>
        </w:tc>
        <w:tc>
          <w:tcPr>
            <w:tcW w:w="2075" w:type="dxa"/>
            <w:vAlign w:val="bottom"/>
          </w:tcPr>
          <w:p w14:paraId="75934A5F" w14:textId="046A2CD1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sz w:val="22"/>
                <w:szCs w:val="22"/>
              </w:rPr>
              <w:t>8 993,14 €</w:t>
            </w:r>
          </w:p>
        </w:tc>
      </w:tr>
      <w:tr w:rsidR="00F01B2F" w:rsidRPr="00E404BC" w14:paraId="00477FD3" w14:textId="77777777" w:rsidTr="00F01B2F">
        <w:tc>
          <w:tcPr>
            <w:tcW w:w="1310" w:type="dxa"/>
            <w:vAlign w:val="bottom"/>
          </w:tcPr>
          <w:p w14:paraId="42B50A3B" w14:textId="34A92CE8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</w:rPr>
              <w:t>3 droit</w:t>
            </w:r>
          </w:p>
        </w:tc>
        <w:tc>
          <w:tcPr>
            <w:tcW w:w="3930" w:type="dxa"/>
            <w:vAlign w:val="bottom"/>
          </w:tcPr>
          <w:p w14:paraId="365654B2" w14:textId="20D2490C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sz w:val="22"/>
                <w:szCs w:val="22"/>
              </w:rPr>
              <w:t>ANCIAUX Laure</w:t>
            </w:r>
          </w:p>
        </w:tc>
        <w:tc>
          <w:tcPr>
            <w:tcW w:w="567" w:type="dxa"/>
            <w:vAlign w:val="bottom"/>
          </w:tcPr>
          <w:p w14:paraId="28FC13A5" w14:textId="1A813502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1134" w:type="dxa"/>
            <w:vAlign w:val="bottom"/>
          </w:tcPr>
          <w:p w14:paraId="29959E31" w14:textId="6A518813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</w:rPr>
              <w:t>95</w:t>
            </w:r>
          </w:p>
        </w:tc>
        <w:tc>
          <w:tcPr>
            <w:tcW w:w="2075" w:type="dxa"/>
            <w:vAlign w:val="bottom"/>
          </w:tcPr>
          <w:p w14:paraId="698A78C1" w14:textId="2EB6B4DA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sz w:val="22"/>
                <w:szCs w:val="22"/>
              </w:rPr>
              <w:t>8 899,46 €</w:t>
            </w:r>
          </w:p>
        </w:tc>
      </w:tr>
      <w:tr w:rsidR="00F01B2F" w:rsidRPr="00E404BC" w14:paraId="61A2AC9D" w14:textId="77777777" w:rsidTr="00F01B2F">
        <w:tc>
          <w:tcPr>
            <w:tcW w:w="1310" w:type="dxa"/>
            <w:vAlign w:val="bottom"/>
          </w:tcPr>
          <w:p w14:paraId="51FF70DB" w14:textId="592C933A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</w:rPr>
              <w:t>4 gauche</w:t>
            </w:r>
          </w:p>
        </w:tc>
        <w:tc>
          <w:tcPr>
            <w:tcW w:w="3930" w:type="dxa"/>
            <w:vAlign w:val="bottom"/>
          </w:tcPr>
          <w:p w14:paraId="4F996C08" w14:textId="3E490D9A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sz w:val="22"/>
                <w:szCs w:val="22"/>
              </w:rPr>
              <w:t>VANDAMME Thomas, CRAUWELS Alison</w:t>
            </w:r>
          </w:p>
        </w:tc>
        <w:tc>
          <w:tcPr>
            <w:tcW w:w="567" w:type="dxa"/>
            <w:vAlign w:val="bottom"/>
          </w:tcPr>
          <w:p w14:paraId="4BD25B67" w14:textId="69DB49F7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1134" w:type="dxa"/>
            <w:vAlign w:val="bottom"/>
          </w:tcPr>
          <w:p w14:paraId="6ED4C0C4" w14:textId="54DE2109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</w:rPr>
              <w:t>108</w:t>
            </w:r>
          </w:p>
        </w:tc>
        <w:tc>
          <w:tcPr>
            <w:tcW w:w="2075" w:type="dxa"/>
            <w:vAlign w:val="bottom"/>
          </w:tcPr>
          <w:p w14:paraId="600958DB" w14:textId="181756AB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sz w:val="22"/>
                <w:szCs w:val="22"/>
              </w:rPr>
              <w:t>70 841,74 €</w:t>
            </w:r>
          </w:p>
        </w:tc>
      </w:tr>
      <w:tr w:rsidR="00F01B2F" w:rsidRPr="00E404BC" w14:paraId="6F6527CB" w14:textId="77777777" w:rsidTr="00F01B2F">
        <w:tc>
          <w:tcPr>
            <w:tcW w:w="1310" w:type="dxa"/>
            <w:vAlign w:val="bottom"/>
          </w:tcPr>
          <w:p w14:paraId="38C4E1D2" w14:textId="1E18F4D5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</w:rPr>
              <w:t>4 droit</w:t>
            </w:r>
          </w:p>
        </w:tc>
        <w:tc>
          <w:tcPr>
            <w:tcW w:w="3930" w:type="dxa"/>
            <w:vAlign w:val="bottom"/>
          </w:tcPr>
          <w:p w14:paraId="74180682" w14:textId="139BA849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sz w:val="22"/>
                <w:szCs w:val="22"/>
              </w:rPr>
              <w:t>GILLES Erard, BENITO Sofia</w:t>
            </w:r>
          </w:p>
        </w:tc>
        <w:tc>
          <w:tcPr>
            <w:tcW w:w="567" w:type="dxa"/>
            <w:vAlign w:val="bottom"/>
          </w:tcPr>
          <w:p w14:paraId="58BEA588" w14:textId="1CB18A6F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</w:rPr>
              <w:t>11</w:t>
            </w:r>
          </w:p>
        </w:tc>
        <w:tc>
          <w:tcPr>
            <w:tcW w:w="1134" w:type="dxa"/>
            <w:vAlign w:val="bottom"/>
          </w:tcPr>
          <w:p w14:paraId="1712D0D0" w14:textId="68A631D4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</w:rPr>
              <w:t>105</w:t>
            </w:r>
          </w:p>
        </w:tc>
        <w:tc>
          <w:tcPr>
            <w:tcW w:w="2075" w:type="dxa"/>
            <w:vAlign w:val="bottom"/>
          </w:tcPr>
          <w:p w14:paraId="24E1396F" w14:textId="7A7F863B" w:rsidR="00F01B2F" w:rsidRPr="00E404BC" w:rsidRDefault="00F01B2F" w:rsidP="00F01B2F">
            <w:pPr>
              <w:widowControl w:val="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E404BC">
              <w:rPr>
                <w:rFonts w:asciiTheme="majorHAnsi" w:hAnsiTheme="majorHAnsi" w:cstheme="majorHAnsi"/>
                <w:sz w:val="22"/>
                <w:szCs w:val="22"/>
              </w:rPr>
              <w:t>70 560,71 €</w:t>
            </w:r>
          </w:p>
        </w:tc>
      </w:tr>
    </w:tbl>
    <w:p w14:paraId="3FAC5B19" w14:textId="77777777" w:rsidR="00BD5169" w:rsidRPr="00E404BC" w:rsidRDefault="00BD5169" w:rsidP="00BD5169">
      <w:pPr>
        <w:spacing w:after="0" w:line="276" w:lineRule="auto"/>
        <w:rPr>
          <w:rFonts w:asciiTheme="majorHAnsi" w:eastAsia="Arial" w:hAnsiTheme="majorHAnsi" w:cstheme="majorHAnsi"/>
          <w:bCs/>
          <w:sz w:val="22"/>
          <w:szCs w:val="22"/>
        </w:rPr>
      </w:pPr>
    </w:p>
    <w:p w14:paraId="170E2906" w14:textId="62BA85D8" w:rsidR="00BD5169" w:rsidRPr="00E404BC" w:rsidRDefault="007F45E6" w:rsidP="00BD5169">
      <w:pPr>
        <w:spacing w:after="0" w:line="276" w:lineRule="auto"/>
        <w:rPr>
          <w:rFonts w:asciiTheme="majorHAnsi" w:eastAsia="Arial" w:hAnsiTheme="majorHAnsi" w:cstheme="majorHAnsi"/>
          <w:bCs/>
          <w:sz w:val="22"/>
          <w:szCs w:val="22"/>
        </w:rPr>
      </w:pPr>
      <w:r w:rsidRPr="00E404BC">
        <w:rPr>
          <w:rFonts w:asciiTheme="majorHAnsi" w:eastAsia="Arial" w:hAnsiTheme="majorHAnsi" w:cstheme="majorHAnsi"/>
          <w:bCs/>
          <w:sz w:val="22"/>
          <w:szCs w:val="22"/>
        </w:rPr>
        <w:lastRenderedPageBreak/>
        <w:t>Copropriétaires participants au crédit, hauteur de leur contribution et c</w:t>
      </w:r>
      <w:r w:rsidR="00BD5169" w:rsidRPr="00E404BC">
        <w:rPr>
          <w:rFonts w:asciiTheme="majorHAnsi" w:eastAsia="Arial" w:hAnsiTheme="majorHAnsi" w:cstheme="majorHAnsi"/>
          <w:bCs/>
          <w:sz w:val="22"/>
          <w:szCs w:val="22"/>
        </w:rPr>
        <w:t>alcul du montant à emprunter :</w:t>
      </w:r>
    </w:p>
    <w:p w14:paraId="15488687" w14:textId="551C1054" w:rsidR="00BD5169" w:rsidRPr="00E404BC" w:rsidRDefault="00BD5169" w:rsidP="00BD5169">
      <w:pPr>
        <w:numPr>
          <w:ilvl w:val="1"/>
          <w:numId w:val="14"/>
        </w:numPr>
        <w:spacing w:after="0" w:line="276" w:lineRule="auto"/>
        <w:rPr>
          <w:rFonts w:asciiTheme="majorHAnsi" w:eastAsia="Arial" w:hAnsiTheme="majorHAnsi" w:cstheme="majorHAnsi"/>
          <w:bCs/>
          <w:sz w:val="22"/>
          <w:szCs w:val="22"/>
        </w:rPr>
      </w:pPr>
      <w:r w:rsidRPr="00E404BC">
        <w:rPr>
          <w:rFonts w:asciiTheme="majorHAnsi" w:eastAsia="Arial" w:hAnsiTheme="majorHAnsi" w:cstheme="majorHAnsi"/>
          <w:bCs/>
          <w:sz w:val="22"/>
          <w:szCs w:val="22"/>
        </w:rPr>
        <w:t>Jean-Marc DUPONT pour Jason Consulting SRL (RDC G) - 10 773</w:t>
      </w:r>
    </w:p>
    <w:p w14:paraId="1A5D9720" w14:textId="00A57234" w:rsidR="00BD5169" w:rsidRPr="00E404BC" w:rsidRDefault="00BD5169" w:rsidP="00BD5169">
      <w:pPr>
        <w:numPr>
          <w:ilvl w:val="1"/>
          <w:numId w:val="14"/>
        </w:numPr>
        <w:spacing w:after="0" w:line="276" w:lineRule="auto"/>
        <w:rPr>
          <w:rFonts w:asciiTheme="majorHAnsi" w:eastAsia="Arial" w:hAnsiTheme="majorHAnsi" w:cstheme="majorHAnsi"/>
          <w:bCs/>
          <w:sz w:val="22"/>
          <w:szCs w:val="22"/>
          <w:lang w:val="en-GB"/>
        </w:rPr>
      </w:pPr>
      <w:r w:rsidRPr="00E404BC">
        <w:rPr>
          <w:rFonts w:asciiTheme="majorHAnsi" w:eastAsia="Arial" w:hAnsiTheme="majorHAnsi" w:cstheme="majorHAnsi"/>
          <w:bCs/>
          <w:sz w:val="22"/>
          <w:szCs w:val="22"/>
          <w:lang w:val="en-GB"/>
        </w:rPr>
        <w:t xml:space="preserve">Dennis HERMANS (1G) - </w:t>
      </w:r>
      <w:r w:rsidRPr="00E404BC">
        <w:rPr>
          <w:rFonts w:asciiTheme="majorHAnsi" w:eastAsia="Arial" w:hAnsiTheme="majorHAnsi" w:cstheme="majorHAnsi"/>
          <w:bCs/>
          <w:sz w:val="22"/>
          <w:szCs w:val="22"/>
        </w:rPr>
        <w:t>9 086</w:t>
      </w:r>
    </w:p>
    <w:p w14:paraId="137B754E" w14:textId="2E37D384" w:rsidR="00BD5169" w:rsidRPr="00E404BC" w:rsidRDefault="00BD5169" w:rsidP="00BD5169">
      <w:pPr>
        <w:numPr>
          <w:ilvl w:val="1"/>
          <w:numId w:val="14"/>
        </w:numPr>
        <w:spacing w:after="0" w:line="276" w:lineRule="auto"/>
        <w:rPr>
          <w:rFonts w:asciiTheme="majorHAnsi" w:eastAsia="Arial" w:hAnsiTheme="majorHAnsi" w:cstheme="majorHAnsi"/>
          <w:bCs/>
          <w:sz w:val="22"/>
          <w:szCs w:val="22"/>
        </w:rPr>
      </w:pPr>
      <w:r w:rsidRPr="00E404BC">
        <w:rPr>
          <w:rFonts w:asciiTheme="majorHAnsi" w:eastAsia="Arial" w:hAnsiTheme="majorHAnsi" w:cstheme="majorHAnsi"/>
          <w:bCs/>
          <w:sz w:val="22"/>
          <w:szCs w:val="22"/>
        </w:rPr>
        <w:t>Candice CHANTRAINE (1D) - 8 431</w:t>
      </w:r>
    </w:p>
    <w:p w14:paraId="024FDA2D" w14:textId="3B2889B0" w:rsidR="00BD5169" w:rsidRPr="00E404BC" w:rsidRDefault="00BD5169" w:rsidP="00BD5169">
      <w:pPr>
        <w:numPr>
          <w:ilvl w:val="1"/>
          <w:numId w:val="14"/>
        </w:numPr>
        <w:spacing w:after="0" w:line="276" w:lineRule="auto"/>
        <w:rPr>
          <w:rFonts w:asciiTheme="majorHAnsi" w:eastAsia="Arial" w:hAnsiTheme="majorHAnsi" w:cstheme="majorHAnsi"/>
          <w:bCs/>
          <w:sz w:val="22"/>
          <w:szCs w:val="22"/>
        </w:rPr>
      </w:pPr>
      <w:r w:rsidRPr="00E404BC">
        <w:rPr>
          <w:rFonts w:asciiTheme="majorHAnsi" w:eastAsia="Arial" w:hAnsiTheme="majorHAnsi" w:cstheme="majorHAnsi"/>
          <w:bCs/>
          <w:sz w:val="22"/>
          <w:szCs w:val="22"/>
        </w:rPr>
        <w:t>Valentine PACCO (2G) - 8 993</w:t>
      </w:r>
    </w:p>
    <w:p w14:paraId="4C71A399" w14:textId="5FD3DF10" w:rsidR="00BD5169" w:rsidRPr="00E404BC" w:rsidRDefault="00BD5169" w:rsidP="00BD5169">
      <w:pPr>
        <w:numPr>
          <w:ilvl w:val="1"/>
          <w:numId w:val="14"/>
        </w:numPr>
        <w:spacing w:after="0" w:line="276" w:lineRule="auto"/>
        <w:rPr>
          <w:rFonts w:asciiTheme="majorHAnsi" w:eastAsia="Arial" w:hAnsiTheme="majorHAnsi" w:cstheme="majorHAnsi"/>
          <w:bCs/>
          <w:sz w:val="22"/>
          <w:szCs w:val="22"/>
        </w:rPr>
      </w:pPr>
      <w:r w:rsidRPr="00E404BC">
        <w:rPr>
          <w:rFonts w:asciiTheme="majorHAnsi" w:eastAsia="Arial" w:hAnsiTheme="majorHAnsi" w:cstheme="majorHAnsi"/>
          <w:bCs/>
          <w:sz w:val="22"/>
          <w:szCs w:val="22"/>
        </w:rPr>
        <w:t>Laure ANCIAUX (3D) - 8 899</w:t>
      </w:r>
    </w:p>
    <w:p w14:paraId="3E9E07B7" w14:textId="152114AD" w:rsidR="00BD5169" w:rsidRPr="00E404BC" w:rsidRDefault="00BD5169" w:rsidP="00BD5169">
      <w:pPr>
        <w:numPr>
          <w:ilvl w:val="1"/>
          <w:numId w:val="14"/>
        </w:numPr>
        <w:spacing w:after="0" w:line="276" w:lineRule="auto"/>
        <w:rPr>
          <w:rFonts w:asciiTheme="majorHAnsi" w:eastAsia="Arial" w:hAnsiTheme="majorHAnsi" w:cstheme="majorHAnsi"/>
          <w:bCs/>
          <w:sz w:val="22"/>
          <w:szCs w:val="22"/>
          <w:lang w:val="es-ES"/>
        </w:rPr>
      </w:pPr>
      <w:proofErr w:type="spellStart"/>
      <w:r w:rsidRPr="00E404BC">
        <w:rPr>
          <w:rFonts w:asciiTheme="majorHAnsi" w:eastAsia="Arial" w:hAnsiTheme="majorHAnsi" w:cstheme="majorHAnsi"/>
          <w:bCs/>
          <w:sz w:val="22"/>
          <w:szCs w:val="22"/>
          <w:lang w:val="es-ES"/>
        </w:rPr>
        <w:t>Kornilia</w:t>
      </w:r>
      <w:proofErr w:type="spellEnd"/>
      <w:r w:rsidRPr="00E404BC">
        <w:rPr>
          <w:rFonts w:asciiTheme="majorHAnsi" w:eastAsia="Arial" w:hAnsiTheme="majorHAnsi" w:cstheme="majorHAnsi"/>
          <w:bCs/>
          <w:sz w:val="22"/>
          <w:szCs w:val="22"/>
          <w:lang w:val="es-ES"/>
        </w:rPr>
        <w:t xml:space="preserve"> PIPIDI-KALOGIROU (3G) - </w:t>
      </w:r>
      <w:r w:rsidRPr="00E404BC">
        <w:rPr>
          <w:rFonts w:asciiTheme="majorHAnsi" w:hAnsiTheme="majorHAnsi" w:cstheme="majorHAnsi"/>
          <w:sz w:val="22"/>
          <w:szCs w:val="22"/>
          <w:lang w:val="es-ES"/>
        </w:rPr>
        <w:t>8 993</w:t>
      </w:r>
    </w:p>
    <w:p w14:paraId="4F9ACDDF" w14:textId="64B907B3" w:rsidR="00BD5169" w:rsidRPr="00E404BC" w:rsidRDefault="00BD5169" w:rsidP="00BD5169">
      <w:pPr>
        <w:numPr>
          <w:ilvl w:val="1"/>
          <w:numId w:val="14"/>
        </w:numPr>
        <w:spacing w:after="0" w:line="276" w:lineRule="auto"/>
        <w:rPr>
          <w:rFonts w:asciiTheme="majorHAnsi" w:eastAsia="Arial" w:hAnsiTheme="majorHAnsi" w:cstheme="majorHAnsi"/>
          <w:bCs/>
          <w:sz w:val="22"/>
          <w:szCs w:val="22"/>
        </w:rPr>
      </w:pPr>
      <w:r w:rsidRPr="00E404BC">
        <w:rPr>
          <w:rFonts w:asciiTheme="majorHAnsi" w:eastAsia="Arial" w:hAnsiTheme="majorHAnsi" w:cstheme="majorHAnsi"/>
          <w:bCs/>
          <w:sz w:val="22"/>
          <w:szCs w:val="22"/>
        </w:rPr>
        <w:t xml:space="preserve">Thomas VANDAMME et Alison CRAUWEL (4G) </w:t>
      </w:r>
      <w:r w:rsidR="00E404BC" w:rsidRPr="00E404BC">
        <w:rPr>
          <w:rFonts w:asciiTheme="majorHAnsi" w:eastAsia="Arial" w:hAnsiTheme="majorHAnsi" w:cstheme="majorHAnsi"/>
          <w:bCs/>
          <w:sz w:val="22"/>
          <w:szCs w:val="22"/>
        </w:rPr>
        <w:t>-</w:t>
      </w:r>
      <w:r w:rsidRPr="00E404BC">
        <w:rPr>
          <w:rFonts w:asciiTheme="majorHAnsi" w:eastAsia="Arial" w:hAnsiTheme="majorHAnsi" w:cstheme="majorHAnsi"/>
          <w:bCs/>
          <w:sz w:val="22"/>
          <w:szCs w:val="22"/>
        </w:rPr>
        <w:t xml:space="preserve"> </w:t>
      </w:r>
      <w:r w:rsidRPr="00E404BC">
        <w:rPr>
          <w:rFonts w:asciiTheme="majorHAnsi" w:hAnsiTheme="majorHAnsi" w:cstheme="majorHAnsi"/>
          <w:sz w:val="22"/>
          <w:szCs w:val="22"/>
        </w:rPr>
        <w:t>70 841</w:t>
      </w:r>
      <w:r w:rsidR="00E404BC" w:rsidRPr="00E404BC">
        <w:rPr>
          <w:rFonts w:asciiTheme="majorHAnsi" w:hAnsiTheme="majorHAnsi" w:cstheme="majorHAnsi"/>
          <w:sz w:val="22"/>
          <w:szCs w:val="22"/>
        </w:rPr>
        <w:t xml:space="preserve"> - </w:t>
      </w:r>
      <w:r w:rsidR="00E404BC" w:rsidRPr="00E404BC">
        <w:rPr>
          <w:rFonts w:asciiTheme="majorHAnsi" w:hAnsiTheme="majorHAnsi" w:cstheme="majorHAnsi"/>
          <w:i/>
          <w:iCs/>
          <w:sz w:val="22"/>
          <w:szCs w:val="22"/>
        </w:rPr>
        <w:t>financement intégral de leurs coûts</w:t>
      </w:r>
    </w:p>
    <w:p w14:paraId="5AEA4A2B" w14:textId="55E53E2B" w:rsidR="00BD5169" w:rsidRPr="00E404BC" w:rsidRDefault="00BD5169" w:rsidP="00BD5169">
      <w:pPr>
        <w:numPr>
          <w:ilvl w:val="1"/>
          <w:numId w:val="14"/>
        </w:numPr>
        <w:spacing w:after="0" w:line="276" w:lineRule="auto"/>
        <w:rPr>
          <w:rFonts w:asciiTheme="majorHAnsi" w:eastAsia="Arial" w:hAnsiTheme="majorHAnsi" w:cstheme="majorHAnsi"/>
          <w:bCs/>
          <w:sz w:val="22"/>
          <w:szCs w:val="22"/>
        </w:rPr>
      </w:pPr>
      <w:r w:rsidRPr="00E404BC">
        <w:rPr>
          <w:rFonts w:asciiTheme="majorHAnsi" w:eastAsia="Arial" w:hAnsiTheme="majorHAnsi" w:cstheme="majorHAnsi"/>
          <w:bCs/>
          <w:sz w:val="22"/>
          <w:szCs w:val="22"/>
        </w:rPr>
        <w:t xml:space="preserve">Erard GILLES et Sofia BENITO (4D) </w:t>
      </w:r>
      <w:r w:rsidR="00E404BC" w:rsidRPr="00E404BC">
        <w:rPr>
          <w:rFonts w:asciiTheme="majorHAnsi" w:eastAsia="Arial" w:hAnsiTheme="majorHAnsi" w:cstheme="majorHAnsi"/>
          <w:bCs/>
          <w:sz w:val="22"/>
          <w:szCs w:val="22"/>
        </w:rPr>
        <w:t xml:space="preserve">- </w:t>
      </w:r>
      <w:r w:rsidR="00E404BC" w:rsidRPr="00E404BC">
        <w:rPr>
          <w:rFonts w:asciiTheme="majorHAnsi" w:eastAsia="Arial" w:hAnsiTheme="majorHAnsi" w:cstheme="majorHAnsi"/>
          <w:sz w:val="22"/>
          <w:szCs w:val="22"/>
        </w:rPr>
        <w:t xml:space="preserve">7 336 € </w:t>
      </w:r>
      <w:r w:rsidR="00E404BC" w:rsidRPr="00E404BC">
        <w:rPr>
          <w:rFonts w:asciiTheme="majorHAnsi" w:eastAsia="Arial" w:hAnsiTheme="majorHAnsi" w:cstheme="majorHAnsi"/>
          <w:bCs/>
          <w:sz w:val="22"/>
          <w:szCs w:val="22"/>
        </w:rPr>
        <w:t xml:space="preserve">(9 836 € + 7 500 €) - </w:t>
      </w:r>
      <w:r w:rsidR="00E404BC" w:rsidRPr="00E404BC">
        <w:rPr>
          <w:rFonts w:asciiTheme="majorHAnsi" w:eastAsia="Arial" w:hAnsiTheme="majorHAnsi" w:cstheme="majorHAnsi"/>
          <w:bCs/>
          <w:i/>
          <w:iCs/>
          <w:sz w:val="22"/>
          <w:szCs w:val="22"/>
        </w:rPr>
        <w:t>pour leur contribution aux frais ACP</w:t>
      </w:r>
    </w:p>
    <w:p w14:paraId="41793CDB" w14:textId="77777777" w:rsidR="00E404BC" w:rsidRDefault="00E404BC" w:rsidP="00BD5169">
      <w:pPr>
        <w:spacing w:after="0" w:line="276" w:lineRule="auto"/>
        <w:rPr>
          <w:rFonts w:asciiTheme="majorHAnsi" w:eastAsia="Arial" w:hAnsiTheme="majorHAnsi" w:cstheme="majorHAnsi"/>
          <w:bCs/>
          <w:sz w:val="22"/>
          <w:szCs w:val="22"/>
        </w:rPr>
      </w:pPr>
    </w:p>
    <w:p w14:paraId="6FC99863" w14:textId="568EDB20" w:rsidR="00BD5169" w:rsidRPr="00E404BC" w:rsidRDefault="00BD5169" w:rsidP="00BD5169">
      <w:pPr>
        <w:spacing w:after="0" w:line="276" w:lineRule="auto"/>
        <w:rPr>
          <w:rFonts w:asciiTheme="majorHAnsi" w:eastAsia="Arial" w:hAnsiTheme="majorHAnsi" w:cstheme="majorHAnsi"/>
          <w:bCs/>
          <w:sz w:val="22"/>
          <w:szCs w:val="22"/>
        </w:rPr>
      </w:pPr>
      <w:r w:rsidRPr="00E404BC">
        <w:rPr>
          <w:rFonts w:asciiTheme="majorHAnsi" w:eastAsia="Arial" w:hAnsiTheme="majorHAnsi" w:cstheme="majorHAnsi"/>
          <w:bCs/>
          <w:sz w:val="22"/>
          <w:szCs w:val="22"/>
        </w:rPr>
        <w:t>10 773 + 9 086 + 8 431 + 8 993 + 8 899 + 8 993 + 70 841 + (9 836+7 500)=</w:t>
      </w:r>
      <w:r w:rsidRPr="00E404BC">
        <w:rPr>
          <w:rFonts w:asciiTheme="majorHAnsi" w:hAnsiTheme="majorHAnsi" w:cstheme="majorHAnsi"/>
        </w:rPr>
        <w:t xml:space="preserve"> </w:t>
      </w:r>
      <w:r w:rsidRPr="00E404BC">
        <w:rPr>
          <w:rFonts w:asciiTheme="majorHAnsi" w:eastAsia="Arial" w:hAnsiTheme="majorHAnsi" w:cstheme="majorHAnsi"/>
          <w:b/>
          <w:sz w:val="22"/>
          <w:szCs w:val="22"/>
          <w:u w:val="single"/>
        </w:rPr>
        <w:t xml:space="preserve">143 358 </w:t>
      </w:r>
      <w:r w:rsidRPr="00E404BC">
        <w:rPr>
          <w:rFonts w:asciiTheme="majorHAnsi" w:hAnsiTheme="majorHAnsi" w:cstheme="majorHAnsi"/>
          <w:b/>
          <w:bCs/>
          <w:sz w:val="22"/>
          <w:szCs w:val="22"/>
          <w:u w:val="single"/>
        </w:rPr>
        <w:t>€</w:t>
      </w:r>
    </w:p>
    <w:p w14:paraId="4D9532C5" w14:textId="77777777" w:rsidR="00BD5169" w:rsidRPr="00E404BC" w:rsidRDefault="00BD5169" w:rsidP="00264038">
      <w:pPr>
        <w:widowControl w:val="0"/>
        <w:spacing w:after="0"/>
        <w:rPr>
          <w:rFonts w:asciiTheme="majorHAnsi" w:eastAsia="Arial" w:hAnsiTheme="majorHAnsi" w:cstheme="majorHAnsi"/>
          <w:sz w:val="22"/>
          <w:szCs w:val="22"/>
        </w:rPr>
      </w:pPr>
    </w:p>
    <w:sectPr w:rsidR="00BD5169" w:rsidRPr="00E404BC">
      <w:headerReference w:type="default" r:id="rId8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F394F" w14:textId="77777777" w:rsidR="008756CF" w:rsidRDefault="008756CF">
      <w:pPr>
        <w:spacing w:after="0" w:line="240" w:lineRule="auto"/>
      </w:pPr>
      <w:r>
        <w:separator/>
      </w:r>
    </w:p>
  </w:endnote>
  <w:endnote w:type="continuationSeparator" w:id="0">
    <w:p w14:paraId="0F0CF7D9" w14:textId="77777777" w:rsidR="008756CF" w:rsidRDefault="00875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871BBBDF-4C36-45C6-9B74-553F8E41AFE0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CDEC5603-ADE1-4272-848F-E0041C2B2FA3}"/>
    <w:embedBold r:id="rId3" w:fontKey="{6A381CD6-6968-4314-B9AD-822F20D35436}"/>
    <w:embedItalic r:id="rId4" w:fontKey="{80144980-CF05-4E27-8EFC-9FF986B9C4E6}"/>
    <w:embedBoldItalic r:id="rId5" w:fontKey="{8DB2945F-E448-4C2D-AF02-6F774ABB13C1}"/>
  </w:font>
  <w:font w:name="Play">
    <w:charset w:val="00"/>
    <w:family w:val="auto"/>
    <w:pitch w:val="default"/>
    <w:embedRegular r:id="rId6" w:fontKey="{6ACD1C06-5B9E-454B-9514-B657D635936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6E2ACC4B-A36A-4910-9891-CEACE403791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4B8FB3A7-466C-473C-9E99-40E3349D0D86}"/>
    <w:embedBold r:id="rId9" w:fontKey="{9B77DBB6-EFC0-4797-8B73-0F02FF06FB42}"/>
    <w:embedItalic r:id="rId10" w:fontKey="{EBEF2C37-782D-41C7-B96D-AD2F8EA487B2}"/>
    <w:embedBoldItalic r:id="rId11" w:fontKey="{B7B05293-7AE1-4907-875E-7E01DA1F913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5B6CE" w14:textId="77777777" w:rsidR="008756CF" w:rsidRDefault="008756CF">
      <w:pPr>
        <w:spacing w:after="0" w:line="240" w:lineRule="auto"/>
      </w:pPr>
      <w:r>
        <w:separator/>
      </w:r>
    </w:p>
  </w:footnote>
  <w:footnote w:type="continuationSeparator" w:id="0">
    <w:p w14:paraId="2DEC2131" w14:textId="77777777" w:rsidR="008756CF" w:rsidRDefault="00875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6" w14:textId="77777777" w:rsidR="004634CA" w:rsidRDefault="00000000">
    <w:pPr>
      <w:spacing w:after="0" w:line="276" w:lineRule="auto"/>
      <w:jc w:val="center"/>
      <w:rPr>
        <w:rFonts w:ascii="Arial" w:eastAsia="Arial" w:hAnsi="Arial" w:cs="Arial"/>
        <w:b/>
        <w:sz w:val="18"/>
        <w:szCs w:val="18"/>
      </w:rPr>
    </w:pPr>
    <w:r>
      <w:rPr>
        <w:rFonts w:ascii="Arial" w:eastAsia="Arial" w:hAnsi="Arial" w:cs="Arial"/>
        <w:b/>
        <w:sz w:val="18"/>
        <w:szCs w:val="18"/>
      </w:rPr>
      <w:t>ASSOCIATION DES COPROPRIETAIRES DE LA RESIDENCE JULES MALOU 65-67</w:t>
    </w:r>
  </w:p>
  <w:p w14:paraId="00000047" w14:textId="77777777" w:rsidR="004634CA" w:rsidRDefault="00000000">
    <w:pPr>
      <w:spacing w:after="0" w:line="276" w:lineRule="auto"/>
      <w:jc w:val="center"/>
      <w:rPr>
        <w:rFonts w:ascii="Arial" w:eastAsia="Arial" w:hAnsi="Arial" w:cs="Arial"/>
        <w:b/>
        <w:sz w:val="18"/>
        <w:szCs w:val="18"/>
      </w:rPr>
    </w:pPr>
    <w:r>
      <w:rPr>
        <w:rFonts w:ascii="Arial" w:eastAsia="Arial" w:hAnsi="Arial" w:cs="Arial"/>
        <w:b/>
        <w:sz w:val="18"/>
        <w:szCs w:val="18"/>
      </w:rPr>
      <w:t>(l’ « ACP »)</w:t>
    </w:r>
  </w:p>
  <w:p w14:paraId="00000048" w14:textId="77777777" w:rsidR="004634CA" w:rsidRDefault="00000000">
    <w:pPr>
      <w:spacing w:after="0" w:line="276" w:lineRule="auto"/>
      <w:jc w:val="center"/>
      <w:rPr>
        <w:rFonts w:ascii="Arial" w:eastAsia="Arial" w:hAnsi="Arial" w:cs="Arial"/>
        <w:b/>
        <w:sz w:val="18"/>
        <w:szCs w:val="18"/>
      </w:rPr>
    </w:pPr>
    <w:r>
      <w:rPr>
        <w:rFonts w:ascii="Arial" w:eastAsia="Arial" w:hAnsi="Arial" w:cs="Arial"/>
        <w:b/>
        <w:sz w:val="18"/>
        <w:szCs w:val="18"/>
      </w:rPr>
      <w:t>Avenue Jules Malou 65-67</w:t>
    </w:r>
  </w:p>
  <w:p w14:paraId="00000049" w14:textId="77777777" w:rsidR="004634CA" w:rsidRDefault="00000000">
    <w:pPr>
      <w:spacing w:after="0" w:line="276" w:lineRule="auto"/>
      <w:jc w:val="center"/>
      <w:rPr>
        <w:rFonts w:ascii="Arial" w:eastAsia="Arial" w:hAnsi="Arial" w:cs="Arial"/>
        <w:b/>
        <w:sz w:val="18"/>
        <w:szCs w:val="18"/>
      </w:rPr>
    </w:pPr>
    <w:r>
      <w:rPr>
        <w:rFonts w:ascii="Arial" w:eastAsia="Arial" w:hAnsi="Arial" w:cs="Arial"/>
        <w:b/>
        <w:sz w:val="18"/>
        <w:szCs w:val="18"/>
      </w:rPr>
      <w:t>1040 Etterbeek</w:t>
    </w:r>
  </w:p>
  <w:p w14:paraId="0000004A" w14:textId="77777777" w:rsidR="004634CA" w:rsidRDefault="00000000">
    <w:pPr>
      <w:spacing w:after="0" w:line="276" w:lineRule="auto"/>
      <w:jc w:val="center"/>
      <w:rPr>
        <w:rFonts w:ascii="Arial" w:eastAsia="Arial" w:hAnsi="Arial" w:cs="Arial"/>
        <w:b/>
        <w:sz w:val="18"/>
        <w:szCs w:val="18"/>
      </w:rPr>
    </w:pPr>
    <w:r>
      <w:rPr>
        <w:rFonts w:ascii="Arial" w:eastAsia="Arial" w:hAnsi="Arial" w:cs="Arial"/>
        <w:b/>
        <w:sz w:val="18"/>
        <w:szCs w:val="18"/>
      </w:rPr>
      <w:t>BCE : 0764.574.487</w:t>
    </w:r>
  </w:p>
  <w:p w14:paraId="0000004B" w14:textId="77777777" w:rsidR="004634CA" w:rsidRDefault="00000000">
    <w:pPr>
      <w:spacing w:after="0" w:line="276" w:lineRule="auto"/>
      <w:jc w:val="center"/>
      <w:rPr>
        <w:rFonts w:ascii="Arial" w:eastAsia="Arial" w:hAnsi="Arial" w:cs="Arial"/>
        <w:b/>
        <w:sz w:val="18"/>
        <w:szCs w:val="18"/>
      </w:rPr>
    </w:pPr>
    <w:r>
      <w:rPr>
        <w:rFonts w:ascii="Arial" w:eastAsia="Arial" w:hAnsi="Arial" w:cs="Arial"/>
        <w:b/>
        <w:sz w:val="18"/>
        <w:szCs w:val="18"/>
      </w:rPr>
      <w:t>Syndic : Valentine PACCO</w:t>
    </w:r>
  </w:p>
  <w:p w14:paraId="0000004C" w14:textId="77777777" w:rsidR="004634CA" w:rsidRDefault="004634CA">
    <w:pPr>
      <w:spacing w:after="0" w:line="276" w:lineRule="auto"/>
      <w:jc w:val="center"/>
      <w:rPr>
        <w:rFonts w:ascii="Arial" w:eastAsia="Arial" w:hAnsi="Arial" w:cs="Arial"/>
        <w:b/>
        <w:sz w:val="18"/>
        <w:szCs w:val="18"/>
      </w:rPr>
    </w:pPr>
  </w:p>
  <w:p w14:paraId="0000004D" w14:textId="77777777" w:rsidR="004634CA" w:rsidRDefault="00000000">
    <w:pPr>
      <w:spacing w:after="0" w:line="276" w:lineRule="auto"/>
      <w:jc w:val="center"/>
      <w:rPr>
        <w:rFonts w:ascii="Arial" w:eastAsia="Arial" w:hAnsi="Arial" w:cs="Arial"/>
        <w:sz w:val="22"/>
        <w:szCs w:val="22"/>
      </w:rPr>
    </w:pPr>
    <w:r>
      <w:pict w14:anchorId="63EB4521">
        <v:rect id="_x0000_i1025" style="width:0;height:1.5pt" o:hralign="center" o:hrstd="t" o:hr="t" fillcolor="#a0a0a0" stroked="f"/>
      </w:pict>
    </w:r>
  </w:p>
  <w:p w14:paraId="0000004E" w14:textId="77777777" w:rsidR="004634CA" w:rsidRDefault="004634CA">
    <w:pPr>
      <w:spacing w:after="0" w:line="276" w:lineRule="auto"/>
      <w:jc w:val="center"/>
      <w:rPr>
        <w:rFonts w:ascii="Arial" w:eastAsia="Arial" w:hAnsi="Arial" w:cs="Arial"/>
        <w:b/>
        <w:sz w:val="18"/>
        <w:szCs w:val="18"/>
      </w:rPr>
    </w:pPr>
  </w:p>
  <w:p w14:paraId="0000004F" w14:textId="77777777" w:rsidR="004634CA" w:rsidRDefault="004634CA">
    <w:pPr>
      <w:spacing w:after="0" w:line="276" w:lineRule="auto"/>
      <w:rPr>
        <w:rFonts w:ascii="Arial" w:eastAsia="Arial" w:hAnsi="Arial" w:cs="Arial"/>
        <w:sz w:val="22"/>
        <w:szCs w:val="22"/>
      </w:rPr>
    </w:pPr>
  </w:p>
  <w:p w14:paraId="00000050" w14:textId="77777777" w:rsidR="004634CA" w:rsidRDefault="004634C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4C4A0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57F4D12"/>
    <w:multiLevelType w:val="hybridMultilevel"/>
    <w:tmpl w:val="C41CE9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3473F"/>
    <w:multiLevelType w:val="multilevel"/>
    <w:tmpl w:val="DDC8D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F35E96"/>
    <w:multiLevelType w:val="hybridMultilevel"/>
    <w:tmpl w:val="0AE0B6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957128"/>
    <w:multiLevelType w:val="multilevel"/>
    <w:tmpl w:val="92068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D5D64"/>
    <w:multiLevelType w:val="multilevel"/>
    <w:tmpl w:val="161CB932"/>
    <w:lvl w:ilvl="0">
      <w:start w:val="1"/>
      <w:numFmt w:val="bullet"/>
      <w:lvlText w:val="●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u w:val="none"/>
      </w:rPr>
    </w:lvl>
  </w:abstractNum>
  <w:abstractNum w:abstractNumId="6" w15:restartNumberingAfterBreak="0">
    <w:nsid w:val="27BC0DCF"/>
    <w:multiLevelType w:val="hybridMultilevel"/>
    <w:tmpl w:val="C54A5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E3B95"/>
    <w:multiLevelType w:val="hybridMultilevel"/>
    <w:tmpl w:val="5CC6A1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17D14"/>
    <w:multiLevelType w:val="multilevel"/>
    <w:tmpl w:val="4D02DA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143AFC"/>
    <w:multiLevelType w:val="hybridMultilevel"/>
    <w:tmpl w:val="0CAA19B2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405D23"/>
    <w:multiLevelType w:val="hybridMultilevel"/>
    <w:tmpl w:val="99A020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425138"/>
    <w:multiLevelType w:val="multilevel"/>
    <w:tmpl w:val="342CF4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8502157"/>
    <w:multiLevelType w:val="multilevel"/>
    <w:tmpl w:val="8862A5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50011319">
    <w:abstractNumId w:val="8"/>
  </w:num>
  <w:num w:numId="2" w16cid:durableId="1729761204">
    <w:abstractNumId w:val="12"/>
  </w:num>
  <w:num w:numId="3" w16cid:durableId="2046443142">
    <w:abstractNumId w:val="4"/>
  </w:num>
  <w:num w:numId="4" w16cid:durableId="1888447077">
    <w:abstractNumId w:val="11"/>
  </w:num>
  <w:num w:numId="5" w16cid:durableId="1661807907">
    <w:abstractNumId w:val="5"/>
  </w:num>
  <w:num w:numId="6" w16cid:durableId="2090270805">
    <w:abstractNumId w:val="10"/>
  </w:num>
  <w:num w:numId="7" w16cid:durableId="933904262">
    <w:abstractNumId w:val="7"/>
  </w:num>
  <w:num w:numId="8" w16cid:durableId="1878152327">
    <w:abstractNumId w:val="2"/>
  </w:num>
  <w:num w:numId="9" w16cid:durableId="1215194871">
    <w:abstractNumId w:val="0"/>
  </w:num>
  <w:num w:numId="10" w16cid:durableId="122502303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11644095">
    <w:abstractNumId w:val="0"/>
  </w:num>
  <w:num w:numId="12" w16cid:durableId="209002911">
    <w:abstractNumId w:val="3"/>
  </w:num>
  <w:num w:numId="13" w16cid:durableId="79762764">
    <w:abstractNumId w:val="6"/>
  </w:num>
  <w:num w:numId="14" w16cid:durableId="1584028558">
    <w:abstractNumId w:val="1"/>
  </w:num>
  <w:num w:numId="15" w16cid:durableId="10476020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4CA"/>
    <w:rsid w:val="00033F99"/>
    <w:rsid w:val="00036754"/>
    <w:rsid w:val="000546A0"/>
    <w:rsid w:val="000A3F72"/>
    <w:rsid w:val="00214701"/>
    <w:rsid w:val="002460E3"/>
    <w:rsid w:val="00264038"/>
    <w:rsid w:val="002F1882"/>
    <w:rsid w:val="003005CC"/>
    <w:rsid w:val="00317C4F"/>
    <w:rsid w:val="003A33AA"/>
    <w:rsid w:val="00431302"/>
    <w:rsid w:val="004634CA"/>
    <w:rsid w:val="004D4DE2"/>
    <w:rsid w:val="00525D3E"/>
    <w:rsid w:val="0058293D"/>
    <w:rsid w:val="005A554D"/>
    <w:rsid w:val="0061122F"/>
    <w:rsid w:val="00633C2B"/>
    <w:rsid w:val="00692644"/>
    <w:rsid w:val="00771DF2"/>
    <w:rsid w:val="00773836"/>
    <w:rsid w:val="007853CA"/>
    <w:rsid w:val="007A4944"/>
    <w:rsid w:val="007F3943"/>
    <w:rsid w:val="007F45E6"/>
    <w:rsid w:val="008756CF"/>
    <w:rsid w:val="008B761B"/>
    <w:rsid w:val="00917597"/>
    <w:rsid w:val="00A04AA8"/>
    <w:rsid w:val="00A16535"/>
    <w:rsid w:val="00A23E2A"/>
    <w:rsid w:val="00A83A90"/>
    <w:rsid w:val="00B0216E"/>
    <w:rsid w:val="00BD5169"/>
    <w:rsid w:val="00D56DC0"/>
    <w:rsid w:val="00D77FEC"/>
    <w:rsid w:val="00E404BC"/>
    <w:rsid w:val="00E5185D"/>
    <w:rsid w:val="00EC34CD"/>
    <w:rsid w:val="00F01B2F"/>
    <w:rsid w:val="00F2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BE6D4D"/>
  <w15:docId w15:val="{058F510E-ED34-49B3-8747-A25313A10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fr-FR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ListParagraph">
    <w:name w:val="List Paragraph"/>
    <w:basedOn w:val="Normal"/>
    <w:uiPriority w:val="34"/>
    <w:qFormat/>
    <w:rsid w:val="00D56DC0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264038"/>
    <w:pPr>
      <w:numPr>
        <w:numId w:val="9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table" w:styleId="TableGrid">
    <w:name w:val="Table Grid"/>
    <w:basedOn w:val="TableNormal"/>
    <w:uiPriority w:val="39"/>
    <w:rsid w:val="00A04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vnT7Xokf/4pl2wIo8e14vv2DAQ==">CgMxLjAyCGguZ2pkZ3hzMgloLjMwajB6bGw4AHIhMUp4dlJSVVhBQUxmTzRMWC0wb3J4c2VDTlB0eEd2aVdE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Erard</cp:lastModifiedBy>
  <cp:revision>9</cp:revision>
  <cp:lastPrinted>2025-10-29T14:49:00Z</cp:lastPrinted>
  <dcterms:created xsi:type="dcterms:W3CDTF">2025-10-25T08:05:00Z</dcterms:created>
  <dcterms:modified xsi:type="dcterms:W3CDTF">2025-10-29T15:05:00Z</dcterms:modified>
</cp:coreProperties>
</file>