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6891A" w14:textId="77777777" w:rsidR="00C95156" w:rsidRDefault="00987AFF">
      <w:pPr>
        <w:jc w:val="center"/>
        <w:rPr>
          <w:b/>
          <w:bCs/>
          <w:u w:val="single"/>
        </w:rPr>
      </w:pPr>
      <w:r>
        <w:rPr>
          <w:b/>
          <w:bCs/>
          <w:u w:val="single"/>
        </w:rPr>
        <w:t>OFFRE FERME D'ACQUÉRIR UN BIEN IMMEUBLE</w:t>
      </w:r>
    </w:p>
    <w:p w14:paraId="7306AADF" w14:textId="6E657B1E" w:rsidR="00C95156" w:rsidRDefault="00987AFF">
      <w:pPr>
        <w:pBdr>
          <w:top w:val="single" w:sz="4" w:space="1" w:color="000000"/>
          <w:left w:val="single" w:sz="4" w:space="4" w:color="000000"/>
          <w:bottom w:val="single" w:sz="4" w:space="1" w:color="000000"/>
          <w:right w:val="single" w:sz="4" w:space="4" w:color="000000"/>
        </w:pBdr>
      </w:pPr>
      <w:r>
        <w:t xml:space="preserve">Conseiller immobilier :  </w:t>
      </w:r>
      <w:r w:rsidR="00D27111">
        <w:t>Platteau Antoine IPI 519098</w:t>
      </w:r>
    </w:p>
    <w:p w14:paraId="61D613BD" w14:textId="3CE27011" w:rsidR="00C95156" w:rsidRDefault="00987AFF">
      <w:pPr>
        <w:pBdr>
          <w:top w:val="single" w:sz="4" w:space="1" w:color="000000"/>
          <w:left w:val="single" w:sz="4" w:space="4" w:color="000000"/>
          <w:bottom w:val="single" w:sz="4" w:space="1" w:color="000000"/>
          <w:right w:val="single" w:sz="4" w:space="4" w:color="000000"/>
        </w:pBdr>
      </w:pPr>
      <w:r>
        <w:t xml:space="preserve">Téléphone:  </w:t>
      </w:r>
      <w:r w:rsidR="00D27111">
        <w:t>049151 66 65</w:t>
      </w:r>
    </w:p>
    <w:p w14:paraId="6CC014B2" w14:textId="77777777" w:rsidR="00C95156" w:rsidRDefault="00987AFF">
      <w:pPr>
        <w:pBdr>
          <w:top w:val="single" w:sz="4" w:space="1" w:color="000000"/>
          <w:left w:val="single" w:sz="4" w:space="4" w:color="000000"/>
          <w:bottom w:val="single" w:sz="4" w:space="1" w:color="000000"/>
          <w:right w:val="single" w:sz="4" w:space="4" w:color="000000"/>
        </w:pBdr>
        <w:rPr>
          <w:b/>
          <w:bCs/>
          <w:sz w:val="26"/>
          <w:szCs w:val="26"/>
          <w:highlight w:val="yellow"/>
        </w:rPr>
      </w:pPr>
      <w:r>
        <w:rPr>
          <w:highlight w:val="yellow"/>
        </w:rPr>
        <w:t xml:space="preserve">POUR L’ENVOI D’OFFRE, VEUILLEZ UNIQUEMENT UTILISER L’ADRESSE: </w:t>
      </w:r>
      <w:hyperlink r:id="rId11">
        <w:r w:rsidR="00C95156">
          <w:rPr>
            <w:color w:val="1155CC"/>
            <w:highlight w:val="yellow"/>
            <w:u w:val="single"/>
          </w:rPr>
          <w:t>info@fridenbergs.be</w:t>
        </w:r>
      </w:hyperlink>
      <w:r>
        <w:rPr>
          <w:highlight w:val="yellow"/>
        </w:rPr>
        <w:t xml:space="preserve"> </w:t>
      </w:r>
      <w:r>
        <w:rPr>
          <w:b/>
          <w:bCs/>
          <w:highlight w:val="yellow"/>
        </w:rPr>
        <w:t xml:space="preserve">L’échéance de validité de l’offre ne peut être ni un samedi, ni un dimanche ni un jour férié les mails n’étant pas lus.  Merci d’annexer une copie recto/verso des cartes d’identité de tous les offrants </w:t>
      </w:r>
    </w:p>
    <w:p w14:paraId="1FE6E51B" w14:textId="77777777" w:rsidR="00C95156" w:rsidRDefault="00987AFF">
      <w:pPr>
        <w:spacing w:after="0" w:line="240" w:lineRule="auto"/>
        <w:rPr>
          <w:rFonts w:ascii="Times New Roman" w:eastAsia="Times New Roman" w:hAnsi="Times New Roman" w:cs="Times New Roman"/>
          <w:sz w:val="24"/>
          <w:szCs w:val="24"/>
        </w:rPr>
      </w:pPr>
      <w:r>
        <w:rPr>
          <w:i/>
          <w:iCs/>
          <w:color w:val="000000"/>
        </w:rPr>
        <w:t>Le(s) soussigné(e)(s)</w:t>
      </w:r>
      <w:r>
        <w:rPr>
          <w:color w:val="000000"/>
        </w:rPr>
        <w:t> : </w:t>
      </w:r>
    </w:p>
    <w:p w14:paraId="77EFFAC5" w14:textId="77777777" w:rsidR="00C95156" w:rsidRDefault="00987AFF">
      <w:pPr>
        <w:spacing w:after="0" w:line="240" w:lineRule="auto"/>
        <w:rPr>
          <w:rFonts w:ascii="Times New Roman" w:eastAsia="Times New Roman" w:hAnsi="Times New Roman" w:cs="Times New Roman"/>
          <w:sz w:val="24"/>
          <w:szCs w:val="24"/>
        </w:rPr>
      </w:pPr>
      <w:r>
        <w:rPr>
          <w:i/>
          <w:iCs/>
          <w:color w:val="000000"/>
          <w:sz w:val="18"/>
          <w:szCs w:val="18"/>
        </w:rPr>
        <w:t>(personne physique : identité complète, nom, prénom, lieu et date de naissance, état civil,  adresse postale, adresse mail)</w:t>
      </w:r>
    </w:p>
    <w:p w14:paraId="4C746016" w14:textId="77777777" w:rsidR="00C95156" w:rsidRDefault="00987AFF">
      <w:pPr>
        <w:spacing w:after="0" w:line="240" w:lineRule="auto"/>
        <w:rPr>
          <w:rFonts w:ascii="Times New Roman" w:eastAsia="Times New Roman" w:hAnsi="Times New Roman" w:cs="Times New Roman"/>
          <w:sz w:val="24"/>
          <w:szCs w:val="24"/>
        </w:rPr>
      </w:pPr>
      <w:r>
        <w:rPr>
          <w:i/>
          <w:iCs/>
          <w:color w:val="000000"/>
          <w:sz w:val="18"/>
          <w:szCs w:val="18"/>
        </w:rPr>
        <w:t xml:space="preserve">(personne morale : nom de la société, siège social, représentée par …. agissant en qualité de … en vertu de l’article </w:t>
      </w:r>
      <w:proofErr w:type="spellStart"/>
      <w:r>
        <w:rPr>
          <w:i/>
          <w:iCs/>
          <w:color w:val="000000"/>
          <w:sz w:val="18"/>
          <w:szCs w:val="18"/>
        </w:rPr>
        <w:t>l’article</w:t>
      </w:r>
      <w:proofErr w:type="spellEnd"/>
      <w:r>
        <w:rPr>
          <w:i/>
          <w:iCs/>
          <w:color w:val="000000"/>
          <w:sz w:val="18"/>
          <w:szCs w:val="18"/>
        </w:rPr>
        <w:t xml:space="preserve"> n° …. des statuts de ladite société, n° de TVA)</w:t>
      </w:r>
    </w:p>
    <w:p w14:paraId="27970409" w14:textId="77777777" w:rsidR="00C95156" w:rsidRDefault="00C95156">
      <w:pPr>
        <w:spacing w:after="0" w:line="240" w:lineRule="auto"/>
        <w:rPr>
          <w:rFonts w:ascii="Times New Roman" w:eastAsia="Times New Roman" w:hAnsi="Times New Roman" w:cs="Times New Roman"/>
          <w:sz w:val="24"/>
          <w:szCs w:val="24"/>
        </w:rPr>
      </w:pPr>
    </w:p>
    <w:p w14:paraId="67829127" w14:textId="77777777" w:rsidR="00C95156" w:rsidRDefault="00987AFF">
      <w:pPr>
        <w:spacing w:after="0" w:line="240" w:lineRule="auto"/>
      </w:pPr>
      <w:r>
        <w:rPr>
          <w:color w:val="000000"/>
        </w:rPr>
        <w:t>Monsieur et/ou Madame : ….......…………………………………………………………………………………………….……………</w:t>
      </w:r>
      <w:r>
        <w:t>……………………………………………………………………………………………….………</w:t>
      </w:r>
    </w:p>
    <w:p w14:paraId="170774BD" w14:textId="77777777" w:rsidR="00C95156" w:rsidRDefault="00C95156">
      <w:pPr>
        <w:spacing w:after="0" w:line="240" w:lineRule="auto"/>
      </w:pPr>
    </w:p>
    <w:p w14:paraId="14163BE6" w14:textId="77777777" w:rsidR="00C95156" w:rsidRDefault="00987AFF">
      <w:pPr>
        <w:spacing w:after="0" w:line="240" w:lineRule="auto"/>
      </w:pPr>
      <w:r>
        <w:t>Lieu et date de naissance: ………………………………………………………………………………..…………………..…………………………………………………………………………………………………………………….</w:t>
      </w:r>
    </w:p>
    <w:p w14:paraId="340493BD" w14:textId="77777777" w:rsidR="00C95156" w:rsidRDefault="00C95156">
      <w:pPr>
        <w:spacing w:after="0" w:line="240" w:lineRule="auto"/>
      </w:pPr>
    </w:p>
    <w:p w14:paraId="2EA48171" w14:textId="77777777" w:rsidR="00C95156" w:rsidRDefault="00987AFF">
      <w:pPr>
        <w:spacing w:after="0" w:line="240" w:lineRule="auto"/>
      </w:pPr>
      <w:r>
        <w:t>Etat civil:...................................................................................................................................................</w:t>
      </w:r>
    </w:p>
    <w:p w14:paraId="7806A656" w14:textId="77777777" w:rsidR="00C95156" w:rsidRDefault="00C95156">
      <w:pPr>
        <w:spacing w:after="0" w:line="240" w:lineRule="auto"/>
        <w:rPr>
          <w:rFonts w:ascii="Times New Roman" w:eastAsia="Times New Roman" w:hAnsi="Times New Roman" w:cs="Times New Roman"/>
          <w:sz w:val="24"/>
          <w:szCs w:val="24"/>
        </w:rPr>
      </w:pPr>
    </w:p>
    <w:p w14:paraId="32282CBA" w14:textId="77777777" w:rsidR="00C95156" w:rsidRDefault="00987AFF">
      <w:pPr>
        <w:spacing w:after="0" w:line="240" w:lineRule="auto"/>
        <w:rPr>
          <w:rFonts w:ascii="Times New Roman" w:eastAsia="Times New Roman" w:hAnsi="Times New Roman" w:cs="Times New Roman"/>
          <w:sz w:val="24"/>
          <w:szCs w:val="24"/>
        </w:rPr>
      </w:pPr>
      <w:r>
        <w:rPr>
          <w:color w:val="000000"/>
        </w:rPr>
        <w:t>La personne morale………………...................................................…………Valablement représentée par….........………</w:t>
      </w:r>
      <w:r>
        <w:t>……………………</w:t>
      </w:r>
      <w:r>
        <w:rPr>
          <w:color w:val="000000"/>
        </w:rPr>
        <w:t>…………</w:t>
      </w:r>
      <w:r>
        <w:t>………………………………………………</w:t>
      </w:r>
      <w:r>
        <w:rPr>
          <w:color w:val="000000"/>
        </w:rPr>
        <w:t>……….</w:t>
      </w:r>
    </w:p>
    <w:p w14:paraId="4A489C3C" w14:textId="77777777" w:rsidR="00C95156" w:rsidRDefault="00C95156">
      <w:pPr>
        <w:spacing w:after="0" w:line="240" w:lineRule="auto"/>
        <w:rPr>
          <w:rFonts w:ascii="Times New Roman" w:eastAsia="Times New Roman" w:hAnsi="Times New Roman" w:cs="Times New Roman"/>
          <w:sz w:val="24"/>
          <w:szCs w:val="24"/>
        </w:rPr>
      </w:pPr>
    </w:p>
    <w:p w14:paraId="5E9E7A45" w14:textId="77777777" w:rsidR="00C95156" w:rsidRDefault="00987AFF">
      <w:pPr>
        <w:spacing w:after="0" w:line="240" w:lineRule="auto"/>
      </w:pPr>
      <w:r>
        <w:rPr>
          <w:color w:val="000000"/>
        </w:rPr>
        <w:t xml:space="preserve">Domicilié(e)(s) </w:t>
      </w:r>
      <w:r>
        <w:rPr>
          <w:i/>
          <w:iCs/>
          <w:color w:val="000000"/>
        </w:rPr>
        <w:t>ou</w:t>
      </w:r>
      <w:r>
        <w:rPr>
          <w:color w:val="000000"/>
        </w:rPr>
        <w:t xml:space="preserve"> siège social ……………………..………………………………………………………………………………………………………………………………………………………………………………………………....</w:t>
      </w:r>
    </w:p>
    <w:p w14:paraId="00C5860E" w14:textId="77777777" w:rsidR="00C95156" w:rsidRDefault="00C95156">
      <w:pPr>
        <w:spacing w:after="0" w:line="240" w:lineRule="auto"/>
        <w:rPr>
          <w:rFonts w:ascii="Times New Roman" w:eastAsia="Times New Roman" w:hAnsi="Times New Roman" w:cs="Times New Roman"/>
          <w:sz w:val="24"/>
          <w:szCs w:val="24"/>
        </w:rPr>
      </w:pPr>
    </w:p>
    <w:p w14:paraId="34B48A86" w14:textId="77777777" w:rsidR="00C95156" w:rsidRDefault="00987AFF">
      <w:pPr>
        <w:spacing w:after="0" w:line="240" w:lineRule="auto"/>
        <w:rPr>
          <w:rFonts w:ascii="Times New Roman" w:eastAsia="Times New Roman" w:hAnsi="Times New Roman" w:cs="Times New Roman"/>
          <w:sz w:val="24"/>
          <w:szCs w:val="24"/>
        </w:rPr>
      </w:pPr>
      <w:r>
        <w:rPr>
          <w:color w:val="000000"/>
        </w:rPr>
        <w:t>N° de téléphone………………………………………………………………………………................</w:t>
      </w:r>
    </w:p>
    <w:p w14:paraId="0D32FC71" w14:textId="77777777" w:rsidR="00C95156" w:rsidRDefault="00C95156">
      <w:pPr>
        <w:spacing w:after="0" w:line="240" w:lineRule="auto"/>
        <w:rPr>
          <w:rFonts w:ascii="Times New Roman" w:eastAsia="Times New Roman" w:hAnsi="Times New Roman" w:cs="Times New Roman"/>
          <w:sz w:val="24"/>
          <w:szCs w:val="24"/>
        </w:rPr>
      </w:pPr>
    </w:p>
    <w:p w14:paraId="780B3E25" w14:textId="77777777" w:rsidR="00C95156" w:rsidRDefault="00987AFF">
      <w:pPr>
        <w:spacing w:after="0" w:line="240" w:lineRule="auto"/>
        <w:rPr>
          <w:color w:val="000000"/>
        </w:rPr>
      </w:pPr>
      <w:r>
        <w:rPr>
          <w:color w:val="000000"/>
        </w:rPr>
        <w:t>E-mail………………………………………………..……………………………………………………</w:t>
      </w:r>
    </w:p>
    <w:p w14:paraId="625C17C0" w14:textId="77777777" w:rsidR="00C95156" w:rsidRDefault="00987AFF">
      <w:pPr>
        <w:spacing w:after="0" w:line="240" w:lineRule="auto"/>
      </w:pPr>
      <w:r>
        <w:t>……………………………………………………………………………………………………………</w:t>
      </w:r>
    </w:p>
    <w:p w14:paraId="0207FE31" w14:textId="77777777" w:rsidR="00C95156" w:rsidRDefault="00C95156">
      <w:pPr>
        <w:spacing w:after="0" w:line="240" w:lineRule="auto"/>
        <w:rPr>
          <w:rFonts w:ascii="Times New Roman" w:eastAsia="Times New Roman" w:hAnsi="Times New Roman" w:cs="Times New Roman"/>
          <w:sz w:val="24"/>
          <w:szCs w:val="24"/>
        </w:rPr>
      </w:pPr>
    </w:p>
    <w:p w14:paraId="07AF3E53" w14:textId="77777777" w:rsidR="00C95156" w:rsidRDefault="00987AFF">
      <w:pPr>
        <w:spacing w:after="0" w:line="240" w:lineRule="auto"/>
        <w:rPr>
          <w:rFonts w:ascii="Times New Roman" w:eastAsia="Times New Roman" w:hAnsi="Times New Roman" w:cs="Times New Roman"/>
          <w:sz w:val="24"/>
          <w:szCs w:val="24"/>
        </w:rPr>
      </w:pPr>
      <w:r>
        <w:rPr>
          <w:color w:val="000000"/>
        </w:rPr>
        <w:t>Assujetti TVA (si oui, indiquer le numéro de TVA)………………………………………………………</w:t>
      </w:r>
    </w:p>
    <w:p w14:paraId="68F6A32F" w14:textId="77777777" w:rsidR="00C95156" w:rsidRDefault="00987AFF">
      <w:pPr>
        <w:spacing w:after="0"/>
      </w:pPr>
      <w:r>
        <w:t xml:space="preserve"> </w:t>
      </w:r>
    </w:p>
    <w:p w14:paraId="58DF3946" w14:textId="77777777" w:rsidR="00C95156" w:rsidRDefault="00987AFF">
      <w:pPr>
        <w:spacing w:after="0"/>
        <w:rPr>
          <w:b/>
          <w:bCs/>
        </w:rPr>
      </w:pPr>
      <w:r>
        <w:rPr>
          <w:b/>
          <w:bCs/>
        </w:rPr>
        <w:t>Ci-après dénommé(e)(s) « l’Offrant »,</w:t>
      </w:r>
    </w:p>
    <w:p w14:paraId="06A522FA" w14:textId="77777777" w:rsidR="00C95156" w:rsidRDefault="00C95156">
      <w:pPr>
        <w:spacing w:after="0"/>
        <w:jc w:val="both"/>
        <w:rPr>
          <w:b/>
          <w:bCs/>
          <w:i/>
          <w:iCs/>
        </w:rPr>
      </w:pPr>
    </w:p>
    <w:p w14:paraId="083B7D8E" w14:textId="77777777" w:rsidR="00C95156" w:rsidRDefault="00C95156">
      <w:pPr>
        <w:spacing w:after="0"/>
        <w:jc w:val="both"/>
        <w:rPr>
          <w:b/>
          <w:bCs/>
          <w:i/>
          <w:iCs/>
        </w:rPr>
      </w:pPr>
    </w:p>
    <w:p w14:paraId="6D4C74EB" w14:textId="77777777" w:rsidR="00C95156" w:rsidRDefault="00C95156">
      <w:pPr>
        <w:spacing w:after="0"/>
        <w:jc w:val="both"/>
        <w:rPr>
          <w:b/>
          <w:bCs/>
          <w:i/>
          <w:iCs/>
        </w:rPr>
      </w:pPr>
    </w:p>
    <w:p w14:paraId="292E4E63" w14:textId="77777777" w:rsidR="00C95156" w:rsidRDefault="00C95156">
      <w:pPr>
        <w:spacing w:after="0"/>
        <w:jc w:val="both"/>
        <w:rPr>
          <w:b/>
          <w:bCs/>
          <w:i/>
          <w:iCs/>
        </w:rPr>
      </w:pPr>
    </w:p>
    <w:p w14:paraId="7081FEE8" w14:textId="77777777" w:rsidR="00C95156" w:rsidRDefault="00C95156">
      <w:pPr>
        <w:spacing w:after="0"/>
        <w:jc w:val="both"/>
        <w:rPr>
          <w:b/>
          <w:bCs/>
          <w:i/>
          <w:iCs/>
        </w:rPr>
      </w:pPr>
    </w:p>
    <w:p w14:paraId="461D0D68" w14:textId="77777777" w:rsidR="00C95156" w:rsidRDefault="00987AFF">
      <w:pPr>
        <w:spacing w:after="0"/>
        <w:jc w:val="both"/>
        <w:rPr>
          <w:b/>
          <w:bCs/>
          <w:i/>
          <w:iCs/>
        </w:rPr>
      </w:pPr>
      <w:r>
        <w:rPr>
          <w:b/>
          <w:bCs/>
          <w:i/>
          <w:iCs/>
        </w:rPr>
        <w:lastRenderedPageBreak/>
        <w:t>Déclare prendre l'engagement ferme, définitif et irrévocable de se porter acquéreur du bien immeuble situé à</w:t>
      </w:r>
      <w:r>
        <w:t xml:space="preserve"> : </w:t>
      </w:r>
    </w:p>
    <w:p w14:paraId="639823D3" w14:textId="77777777" w:rsidR="00C95156" w:rsidRDefault="00C95156">
      <w:pPr>
        <w:spacing w:after="0"/>
        <w:jc w:val="both"/>
        <w:rPr>
          <w:b/>
          <w:bCs/>
          <w:i/>
          <w:iCs/>
          <w:u w:val="single"/>
        </w:rPr>
      </w:pPr>
    </w:p>
    <w:p w14:paraId="5EA335B5" w14:textId="207EE89B" w:rsidR="00C95156" w:rsidRDefault="00987AFF">
      <w:pPr>
        <w:spacing w:after="0"/>
        <w:jc w:val="both"/>
        <w:rPr>
          <w:b/>
          <w:bCs/>
          <w:i/>
          <w:iCs/>
          <w:u w:val="single"/>
        </w:rPr>
      </w:pPr>
      <w:r>
        <w:rPr>
          <w:b/>
          <w:bCs/>
          <w:i/>
          <w:iCs/>
          <w:u w:val="single"/>
        </w:rPr>
        <w:t xml:space="preserve">D’après extrait de matrice cadastrale du  </w:t>
      </w:r>
      <w:r w:rsidR="00D27111">
        <w:rPr>
          <w:b/>
          <w:bCs/>
          <w:i/>
          <w:iCs/>
          <w:u w:val="single"/>
        </w:rPr>
        <w:t>28/04/2026</w:t>
      </w:r>
      <w:r>
        <w:rPr>
          <w:b/>
          <w:bCs/>
          <w:i/>
          <w:iCs/>
          <w:u w:val="single"/>
        </w:rPr>
        <w:t xml:space="preserve"> </w:t>
      </w:r>
    </w:p>
    <w:p w14:paraId="30C08D77" w14:textId="590CFE61" w:rsidR="00C95156" w:rsidRDefault="00D27111">
      <w:pPr>
        <w:spacing w:after="0"/>
      </w:pPr>
      <w:r>
        <w:t xml:space="preserve">Commune : </w:t>
      </w:r>
      <w:proofErr w:type="spellStart"/>
      <w:r>
        <w:t>Quevaucamps</w:t>
      </w:r>
      <w:proofErr w:type="spellEnd"/>
      <w:r>
        <w:rPr>
          <w:noProof/>
        </w:rPr>
        <w:drawing>
          <wp:inline distT="0" distB="0" distL="0" distR="0" wp14:anchorId="4AB3FB69" wp14:editId="6877DAAD">
            <wp:extent cx="5753100" cy="1466850"/>
            <wp:effectExtent l="0" t="0" r="0" b="0"/>
            <wp:docPr id="10822514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1466850"/>
                    </a:xfrm>
                    <a:prstGeom prst="rect">
                      <a:avLst/>
                    </a:prstGeom>
                    <a:noFill/>
                    <a:ln>
                      <a:noFill/>
                    </a:ln>
                  </pic:spPr>
                </pic:pic>
              </a:graphicData>
            </a:graphic>
          </wp:inline>
        </w:drawing>
      </w:r>
    </w:p>
    <w:p w14:paraId="65FFD722" w14:textId="77777777" w:rsidR="00C95156" w:rsidRDefault="00C95156">
      <w:pPr>
        <w:spacing w:after="0"/>
      </w:pPr>
    </w:p>
    <w:p w14:paraId="22ED2971" w14:textId="447D3B2C" w:rsidR="00C95156" w:rsidRDefault="00987AFF">
      <w:pPr>
        <w:spacing w:after="0"/>
        <w:rPr>
          <w:b/>
          <w:bCs/>
          <w:i/>
          <w:iCs/>
          <w:u w:val="single"/>
        </w:rPr>
      </w:pPr>
      <w:r>
        <w:rPr>
          <w:b/>
          <w:bCs/>
          <w:i/>
          <w:iCs/>
          <w:u w:val="single"/>
        </w:rPr>
        <w:t xml:space="preserve">D’après titre de propriété, acte reçu par le notaire </w:t>
      </w:r>
      <w:proofErr w:type="spellStart"/>
      <w:r w:rsidR="00D27111">
        <w:rPr>
          <w:b/>
          <w:bCs/>
          <w:i/>
          <w:iCs/>
          <w:u w:val="single"/>
        </w:rPr>
        <w:t>Jonniaux</w:t>
      </w:r>
      <w:proofErr w:type="spellEnd"/>
      <w:r w:rsidR="00D27111">
        <w:rPr>
          <w:b/>
          <w:bCs/>
          <w:i/>
          <w:iCs/>
          <w:u w:val="single"/>
        </w:rPr>
        <w:t xml:space="preserve"> Constant du 31/05/2024</w:t>
      </w:r>
      <w:r>
        <w:rPr>
          <w:b/>
          <w:bCs/>
          <w:i/>
          <w:iCs/>
          <w:u w:val="single"/>
        </w:rPr>
        <w:t xml:space="preserve">:  </w:t>
      </w:r>
    </w:p>
    <w:p w14:paraId="7F5B91B7" w14:textId="3CF58C48" w:rsidR="00C95156" w:rsidRDefault="00D27111">
      <w:pPr>
        <w:spacing w:after="0"/>
        <w:rPr>
          <w:b/>
          <w:bCs/>
          <w:i/>
          <w:iCs/>
          <w:u w:val="single"/>
        </w:rPr>
      </w:pPr>
      <w:r>
        <w:rPr>
          <w:b/>
          <w:bCs/>
          <w:i/>
          <w:iCs/>
          <w:noProof/>
          <w:u w:val="single"/>
        </w:rPr>
        <w:drawing>
          <wp:inline distT="0" distB="0" distL="0" distR="0" wp14:anchorId="4D790829" wp14:editId="26BD0856">
            <wp:extent cx="5295900" cy="1543050"/>
            <wp:effectExtent l="0" t="0" r="0" b="0"/>
            <wp:docPr id="6365232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5900" cy="1543050"/>
                    </a:xfrm>
                    <a:prstGeom prst="rect">
                      <a:avLst/>
                    </a:prstGeom>
                    <a:noFill/>
                    <a:ln>
                      <a:noFill/>
                    </a:ln>
                  </pic:spPr>
                </pic:pic>
              </a:graphicData>
            </a:graphic>
          </wp:inline>
        </w:drawing>
      </w:r>
    </w:p>
    <w:p w14:paraId="76F20620" w14:textId="77777777" w:rsidR="00C95156" w:rsidRDefault="00C95156">
      <w:pPr>
        <w:spacing w:after="0"/>
        <w:rPr>
          <w:i/>
          <w:iCs/>
          <w:u w:val="single"/>
        </w:rPr>
      </w:pPr>
    </w:p>
    <w:p w14:paraId="3DE1E227" w14:textId="6C68DD07" w:rsidR="00C95156" w:rsidRDefault="00987AFF">
      <w:pPr>
        <w:spacing w:after="0"/>
        <w:rPr>
          <w:b/>
          <w:bCs/>
          <w:i/>
          <w:iCs/>
          <w:u w:val="single"/>
        </w:rPr>
      </w:pPr>
      <w:r>
        <w:rPr>
          <w:b/>
          <w:bCs/>
          <w:i/>
          <w:iCs/>
          <w:u w:val="single"/>
        </w:rPr>
        <w:t>Certificat PEB</w:t>
      </w:r>
      <w:r w:rsidR="00D27111">
        <w:rPr>
          <w:b/>
          <w:bCs/>
          <w:i/>
          <w:iCs/>
          <w:u w:val="single"/>
        </w:rPr>
        <w:t xml:space="preserve"> D</w:t>
      </w:r>
      <w:r>
        <w:rPr>
          <w:b/>
          <w:bCs/>
          <w:i/>
          <w:iCs/>
          <w:u w:val="single"/>
        </w:rPr>
        <w:t xml:space="preserve"> N° </w:t>
      </w:r>
      <w:r w:rsidR="00D27111">
        <w:rPr>
          <w:b/>
          <w:bCs/>
          <w:i/>
          <w:iCs/>
          <w:u w:val="single"/>
        </w:rPr>
        <w:t>20260505024368</w:t>
      </w:r>
    </w:p>
    <w:p w14:paraId="1DADB4A2" w14:textId="77777777" w:rsidR="00C95156" w:rsidRDefault="00C95156">
      <w:pPr>
        <w:spacing w:after="0"/>
        <w:rPr>
          <w:b/>
          <w:bCs/>
          <w:i/>
          <w:iCs/>
          <w:u w:val="single"/>
        </w:rPr>
      </w:pPr>
    </w:p>
    <w:p w14:paraId="2BF762C0" w14:textId="77777777" w:rsidR="00C95156" w:rsidRDefault="00987AFF">
      <w:pPr>
        <w:spacing w:after="0"/>
      </w:pPr>
      <w:r>
        <w:t>Et à propos duquel, l’offrant déclare et confirme avoir reçu toutes les informations administratives et tous les documents utiles.</w:t>
      </w:r>
    </w:p>
    <w:p w14:paraId="4C94268F" w14:textId="77777777" w:rsidR="00C95156" w:rsidRDefault="00C95156">
      <w:pPr>
        <w:spacing w:after="0"/>
      </w:pPr>
    </w:p>
    <w:p w14:paraId="6A980860" w14:textId="77777777" w:rsidR="00C95156" w:rsidRDefault="00C95156">
      <w:pPr>
        <w:spacing w:after="0"/>
      </w:pPr>
    </w:p>
    <w:p w14:paraId="65862F34" w14:textId="77777777" w:rsidR="00C95156" w:rsidRDefault="00C95156">
      <w:pPr>
        <w:spacing w:after="0"/>
      </w:pPr>
    </w:p>
    <w:p w14:paraId="67CDC00B" w14:textId="77777777" w:rsidR="00C95156" w:rsidRDefault="00C95156">
      <w:pPr>
        <w:spacing w:after="0"/>
      </w:pPr>
    </w:p>
    <w:p w14:paraId="5B4D6440" w14:textId="77777777" w:rsidR="00C95156" w:rsidRDefault="00C95156">
      <w:pPr>
        <w:spacing w:after="0"/>
      </w:pPr>
    </w:p>
    <w:p w14:paraId="430BC790" w14:textId="77777777" w:rsidR="00C95156" w:rsidRDefault="00C95156">
      <w:pPr>
        <w:spacing w:after="0"/>
      </w:pPr>
    </w:p>
    <w:p w14:paraId="35F3B0C3" w14:textId="77777777" w:rsidR="00C95156" w:rsidRDefault="00C95156">
      <w:pPr>
        <w:spacing w:after="0"/>
      </w:pPr>
    </w:p>
    <w:p w14:paraId="60D0ED53" w14:textId="77777777" w:rsidR="00C95156" w:rsidRDefault="00C95156">
      <w:pPr>
        <w:spacing w:after="0"/>
      </w:pPr>
    </w:p>
    <w:p w14:paraId="4A2D63BE" w14:textId="77777777" w:rsidR="00C95156" w:rsidRDefault="00C95156">
      <w:pPr>
        <w:spacing w:after="0"/>
      </w:pPr>
    </w:p>
    <w:p w14:paraId="4A583AA7" w14:textId="77777777" w:rsidR="00C95156" w:rsidRDefault="00C95156">
      <w:pPr>
        <w:spacing w:after="0"/>
      </w:pPr>
    </w:p>
    <w:p w14:paraId="35CEEF36" w14:textId="77777777" w:rsidR="00C95156" w:rsidRDefault="00C95156">
      <w:pPr>
        <w:spacing w:after="0"/>
      </w:pPr>
    </w:p>
    <w:p w14:paraId="5EBBBC96" w14:textId="77777777" w:rsidR="00C95156" w:rsidRDefault="00C95156">
      <w:pPr>
        <w:spacing w:after="0"/>
      </w:pPr>
    </w:p>
    <w:p w14:paraId="633EBBC1" w14:textId="77777777" w:rsidR="00C95156" w:rsidRDefault="00C95156">
      <w:pPr>
        <w:spacing w:after="0"/>
      </w:pPr>
    </w:p>
    <w:p w14:paraId="3954DA87" w14:textId="77777777" w:rsidR="00C95156" w:rsidRDefault="00987AFF">
      <w:pPr>
        <w:jc w:val="center"/>
        <w:rPr>
          <w:b/>
          <w:bCs/>
        </w:rPr>
      </w:pPr>
      <w:r>
        <w:rPr>
          <w:b/>
          <w:bCs/>
        </w:rPr>
        <w:t>Ce bien lui a été présenté par l’agence immobilière FRIDENBERGS DOUR DEPOTS</w:t>
      </w:r>
    </w:p>
    <w:p w14:paraId="07502E89" w14:textId="77777777" w:rsidR="00C95156" w:rsidRDefault="00987AFF">
      <w:pPr>
        <w:jc w:val="center"/>
        <w:rPr>
          <w:sz w:val="20"/>
          <w:szCs w:val="20"/>
        </w:rPr>
      </w:pPr>
      <w:r>
        <w:rPr>
          <w:sz w:val="20"/>
          <w:szCs w:val="20"/>
        </w:rPr>
        <w:t>Agent immobilier agréé IPI – N° 101.929 / 509587</w:t>
      </w:r>
    </w:p>
    <w:p w14:paraId="2A15E7CE" w14:textId="77777777" w:rsidR="00C95156" w:rsidRDefault="00987AFF">
      <w:pPr>
        <w:jc w:val="center"/>
        <w:rPr>
          <w:sz w:val="20"/>
          <w:szCs w:val="20"/>
        </w:rPr>
      </w:pPr>
      <w:r>
        <w:rPr>
          <w:sz w:val="20"/>
          <w:szCs w:val="20"/>
        </w:rPr>
        <w:t>N° D'entreprise – BE 0438812558</w:t>
      </w:r>
    </w:p>
    <w:p w14:paraId="256A9FDB" w14:textId="77777777" w:rsidR="00C95156" w:rsidRDefault="00987AFF">
      <w:pPr>
        <w:jc w:val="center"/>
        <w:rPr>
          <w:sz w:val="20"/>
          <w:szCs w:val="20"/>
        </w:rPr>
      </w:pPr>
      <w:r>
        <w:rPr>
          <w:sz w:val="20"/>
          <w:szCs w:val="20"/>
        </w:rPr>
        <w:t>BELFIUS – BE22 0682 1076 3647</w:t>
      </w:r>
    </w:p>
    <w:p w14:paraId="06835C1E" w14:textId="77777777" w:rsidR="00C95156" w:rsidRDefault="00987AFF">
      <w:pPr>
        <w:rPr>
          <w:sz w:val="20"/>
          <w:szCs w:val="20"/>
          <w:u w:val="single"/>
        </w:rPr>
      </w:pPr>
      <w:r>
        <w:rPr>
          <w:sz w:val="20"/>
          <w:szCs w:val="20"/>
        </w:rPr>
        <w:t xml:space="preserve">La communication de la présente offre à l’agence immobilière, agissant en qualité de courtier </w:t>
      </w:r>
      <w:r>
        <w:rPr>
          <w:sz w:val="20"/>
          <w:szCs w:val="20"/>
          <w:u w:val="single"/>
        </w:rPr>
        <w:t>sans pouvoir de décision finale,</w:t>
      </w:r>
      <w:r>
        <w:rPr>
          <w:sz w:val="20"/>
          <w:szCs w:val="20"/>
        </w:rPr>
        <w:t xml:space="preserve"> est réputée avoir les mêmes effets que sa réception effective par le propriétaire.</w:t>
      </w:r>
    </w:p>
    <w:p w14:paraId="7871B047" w14:textId="77777777" w:rsidR="00C95156" w:rsidRDefault="00987AFF">
      <w:pPr>
        <w:jc w:val="both"/>
      </w:pPr>
      <w:r>
        <w:t xml:space="preserve">Le prix principal offert pour l’acquisition de l’immeuble pour quitte et libre de tous privilèges, hypothèques et charges quelconques, dans l'état où il se trouve, </w:t>
      </w:r>
      <w:r>
        <w:rPr>
          <w:b/>
          <w:bCs/>
        </w:rPr>
        <w:t xml:space="preserve">sans garantie de contenance ni de vices cachés, tous frais, </w:t>
      </w:r>
      <w:r>
        <w:rPr>
          <w:b/>
          <w:bCs/>
          <w:u w:val="single"/>
        </w:rPr>
        <w:t>droits quelconques et honoraires notariaux non compris</w:t>
      </w:r>
      <w:r>
        <w:rPr>
          <w:b/>
          <w:bCs/>
        </w:rPr>
        <w:t xml:space="preserve"> est fixé à</w:t>
      </w:r>
      <w:r>
        <w:t> :</w:t>
      </w:r>
    </w:p>
    <w:p w14:paraId="3C849BA3" w14:textId="77777777" w:rsidR="00C95156" w:rsidRDefault="00987AFF">
      <w:pPr>
        <w:numPr>
          <w:ilvl w:val="0"/>
          <w:numId w:val="1"/>
        </w:numPr>
        <w:pBdr>
          <w:top w:val="nil"/>
          <w:left w:val="nil"/>
          <w:bottom w:val="nil"/>
          <w:right w:val="nil"/>
          <w:between w:val="nil"/>
        </w:pBdr>
        <w:rPr>
          <w:highlight w:val="yellow"/>
        </w:rPr>
      </w:pPr>
      <w:r>
        <w:rPr>
          <w:highlight w:val="yellow"/>
        </w:rPr>
        <w:t>................................................................................................................</w:t>
      </w:r>
      <w:r>
        <w:rPr>
          <w:color w:val="000000"/>
          <w:highlight w:val="yellow"/>
        </w:rPr>
        <w:t xml:space="preserve">.euros (en chiffres) </w:t>
      </w:r>
    </w:p>
    <w:p w14:paraId="4653A231" w14:textId="77777777" w:rsidR="00C95156" w:rsidRDefault="00987AFF">
      <w:pPr>
        <w:pBdr>
          <w:top w:val="nil"/>
          <w:left w:val="nil"/>
          <w:bottom w:val="nil"/>
          <w:right w:val="nil"/>
          <w:between w:val="nil"/>
        </w:pBdr>
        <w:ind w:left="360"/>
        <w:rPr>
          <w:i/>
          <w:iCs/>
          <w:color w:val="FF0000"/>
        </w:rPr>
      </w:pPr>
      <w:r>
        <w:rPr>
          <w:color w:val="000000"/>
          <w:highlight w:val="yellow"/>
        </w:rPr>
        <w:t xml:space="preserve"> .........................................................................................................................euros(en lettres)</w:t>
      </w:r>
    </w:p>
    <w:p w14:paraId="118213CF" w14:textId="77777777" w:rsidR="00C95156" w:rsidRDefault="00C95156">
      <w:pPr>
        <w:spacing w:after="0"/>
        <w:jc w:val="both"/>
      </w:pPr>
    </w:p>
    <w:p w14:paraId="463EB627" w14:textId="77777777" w:rsidR="00C95156" w:rsidRDefault="00987AFF">
      <w:pPr>
        <w:spacing w:after="0"/>
        <w:jc w:val="both"/>
      </w:pPr>
      <w:r>
        <w:t xml:space="preserve">La présente offre est </w:t>
      </w:r>
      <w:r>
        <w:rPr>
          <w:highlight w:val="yellow"/>
        </w:rPr>
        <w:t>valable jusqu'au.........................................................inclus</w:t>
      </w:r>
      <w:r>
        <w:t xml:space="preserve"> et </w:t>
      </w:r>
      <w:r>
        <w:rPr>
          <w:b/>
          <w:bCs/>
        </w:rPr>
        <w:t>ne peut être unilatéralement retirée par l’offrant avant cette date</w:t>
      </w:r>
      <w:r>
        <w:t>.</w:t>
      </w:r>
    </w:p>
    <w:p w14:paraId="6EDEDAB8" w14:textId="77777777" w:rsidR="00C95156" w:rsidRDefault="00C95156">
      <w:pPr>
        <w:spacing w:after="0"/>
        <w:jc w:val="both"/>
      </w:pPr>
    </w:p>
    <w:p w14:paraId="7679BBE7" w14:textId="77777777" w:rsidR="00C95156" w:rsidRDefault="00987AFF">
      <w:pPr>
        <w:spacing w:after="0"/>
        <w:jc w:val="both"/>
        <w:rPr>
          <w:i/>
          <w:iCs/>
          <w:color w:val="FF0000"/>
        </w:rPr>
      </w:pPr>
      <w:r>
        <w:rPr>
          <w:i/>
          <w:iCs/>
          <w:color w:val="FF0000"/>
        </w:rPr>
        <w:t xml:space="preserve">L’acquéreur s’engage à maintenir la présente offre pour une durée minimale de sept (7) jours calendaires lorsqu’elle est assortie d’une condition suspensive d’obtention de prêt </w:t>
      </w:r>
      <w:r>
        <w:rPr>
          <w:b/>
          <w:bCs/>
          <w:i/>
          <w:iCs/>
          <w:color w:val="FF0000"/>
        </w:rPr>
        <w:t xml:space="preserve">ou si elle est inférieure au prix souhaité. </w:t>
      </w:r>
      <w:r>
        <w:rPr>
          <w:i/>
          <w:iCs/>
          <w:color w:val="FF0000"/>
        </w:rPr>
        <w:t>Pour autant qu’elle soit ferme et au prix souhaité l’offre peut être limitée à 48 heures. (24 heures c’est trop peu pour négocier avec le propriétaire)</w:t>
      </w:r>
    </w:p>
    <w:p w14:paraId="372A7EE3" w14:textId="77777777" w:rsidR="00C95156" w:rsidRDefault="00987AFF">
      <w:pPr>
        <w:spacing w:after="0" w:line="254" w:lineRule="auto"/>
        <w:ind w:right="160"/>
        <w:jc w:val="both"/>
        <w:rPr>
          <w:i/>
          <w:iCs/>
          <w:color w:val="FF0000"/>
        </w:rPr>
      </w:pPr>
      <w:r>
        <w:rPr>
          <w:i/>
          <w:iCs/>
          <w:color w:val="FF0000"/>
        </w:rPr>
        <w:t xml:space="preserve"> Toute surenchère sur une offre existante devra être d’un montant minimum de deux mille cinq cents (2 500) euros.</w:t>
      </w:r>
    </w:p>
    <w:p w14:paraId="74528894" w14:textId="77777777" w:rsidR="00C95156" w:rsidRDefault="00C95156">
      <w:pPr>
        <w:spacing w:after="0"/>
        <w:jc w:val="both"/>
        <w:rPr>
          <w:i/>
          <w:iCs/>
          <w:color w:val="FF0000"/>
        </w:rPr>
      </w:pPr>
    </w:p>
    <w:p w14:paraId="1D4E85DC" w14:textId="77777777" w:rsidR="00C95156" w:rsidRDefault="00987AFF">
      <w:pPr>
        <w:spacing w:after="0" w:line="276" w:lineRule="auto"/>
        <w:jc w:val="both"/>
        <w:rPr>
          <w:i/>
          <w:iCs/>
          <w:color w:val="FF0000"/>
        </w:rPr>
      </w:pPr>
      <w:r>
        <w:t xml:space="preserve">L’offrant est informé que </w:t>
      </w:r>
      <w:r>
        <w:rPr>
          <w:highlight w:val="white"/>
        </w:rPr>
        <w:t>le pouvoir décisionnel appartient au vendeur. Ce dernier étant libre d'accepter ou de refuser n'importe quelle offre en cours à tout moment, quel que soit son montant, qu'elle soit la plus basse ou la plus élevée et quel que soit son ordre d'arrivée.</w:t>
      </w:r>
    </w:p>
    <w:p w14:paraId="68721892" w14:textId="77777777" w:rsidR="00C95156" w:rsidRDefault="00987AFF">
      <w:pPr>
        <w:jc w:val="both"/>
      </w:pPr>
      <w:r>
        <w:t xml:space="preserve">Le refus de l’offre par le propriétaire n’ouvre, au profit de l’offrant, aucun droit à une quelconque indemnité. </w:t>
      </w:r>
    </w:p>
    <w:p w14:paraId="7C257619" w14:textId="77777777" w:rsidR="00C95156" w:rsidRDefault="00987AFF">
      <w:pPr>
        <w:jc w:val="both"/>
      </w:pPr>
      <w:r>
        <w:t xml:space="preserve">L’offrant ayant été </w:t>
      </w:r>
      <w:r>
        <w:rPr>
          <w:u w:val="single"/>
        </w:rPr>
        <w:t>parfaitement informé sur l’immeuble</w:t>
      </w:r>
      <w:r>
        <w:t>, la présente offre est émise sans réserve, en manière telle qu’en cas d’acceptation par le propriétaire, la vente sera parfaite et obligera l’offrant à acheter le bien aux conditions habituelles et à celles reprises dans le présent document, sauf stipulation d’une/de(s) condition(s) suspensive(s), auquel cas la vente ne sera parfaite qu’à la levée de la dite/desdites condition(s). Toutefois, le transfert de propriété, des risques et la prise de jouissance du bien n’auront</w:t>
      </w:r>
      <w:r>
        <w:t xml:space="preserve"> lieu qu’à la signature de l'acte authentique.</w:t>
      </w:r>
    </w:p>
    <w:p w14:paraId="44308DD9" w14:textId="77777777" w:rsidR="00C95156" w:rsidRDefault="00C95156">
      <w:pPr>
        <w:jc w:val="both"/>
      </w:pPr>
    </w:p>
    <w:p w14:paraId="4DEF9A95" w14:textId="77777777" w:rsidR="00C95156" w:rsidRDefault="00C95156">
      <w:pPr>
        <w:jc w:val="both"/>
      </w:pPr>
    </w:p>
    <w:p w14:paraId="7C0A3625" w14:textId="77777777" w:rsidR="00C95156" w:rsidRDefault="00987AFF">
      <w:pPr>
        <w:pBdr>
          <w:top w:val="single" w:sz="4" w:space="1" w:color="000000"/>
          <w:left w:val="single" w:sz="4" w:space="4" w:color="000000"/>
          <w:bottom w:val="single" w:sz="4" w:space="1" w:color="000000"/>
          <w:right w:val="single" w:sz="4" w:space="4" w:color="000000"/>
        </w:pBdr>
        <w:tabs>
          <w:tab w:val="left" w:pos="5115"/>
        </w:tabs>
        <w:jc w:val="both"/>
        <w:rPr>
          <w:b/>
          <w:bCs/>
        </w:rPr>
      </w:pPr>
      <w:r>
        <w:rPr>
          <w:b/>
          <w:bCs/>
          <w:highlight w:val="yellow"/>
        </w:rPr>
        <w:t>Honoraires d’agence</w:t>
      </w:r>
    </w:p>
    <w:p w14:paraId="5CCB3D89" w14:textId="4421F58B" w:rsidR="00DC08E3" w:rsidRPr="00DC08E3" w:rsidRDefault="00DC08E3">
      <w:pPr>
        <w:tabs>
          <w:tab w:val="left" w:pos="5115"/>
        </w:tabs>
        <w:jc w:val="both"/>
        <w:rPr>
          <w:b/>
          <w:bCs/>
          <w:i/>
          <w:iCs/>
          <w:color w:val="EE0000"/>
        </w:rPr>
      </w:pPr>
      <w:r w:rsidRPr="00DC08E3">
        <w:rPr>
          <w:b/>
          <w:bCs/>
          <w:i/>
          <w:iCs/>
          <w:color w:val="EE0000"/>
        </w:rPr>
        <w:t>Merci de cocher la case adéquate à défaut les honoraires de l’agence seront pris en charge par l’acquéreur aux conditions mentionnées ci-après</w:t>
      </w:r>
    </w:p>
    <w:p w14:paraId="2ECC187D" w14:textId="38C310C3" w:rsidR="00C95156" w:rsidRDefault="00DC08E3">
      <w:pPr>
        <w:tabs>
          <w:tab w:val="left" w:pos="5115"/>
        </w:tabs>
        <w:jc w:val="both"/>
        <w:rPr>
          <w:b/>
          <w:bCs/>
          <w:i/>
          <w:iCs/>
        </w:rPr>
      </w:pPr>
      <w:r w:rsidRPr="00DC08E3">
        <w:rPr>
          <w:b/>
          <w:bCs/>
          <w:i/>
          <w:iCs/>
          <w:color w:val="EE0000"/>
        </w:rPr>
        <w:t>( )</w:t>
      </w:r>
      <w:r>
        <w:rPr>
          <w:b/>
          <w:bCs/>
          <w:i/>
          <w:iCs/>
        </w:rPr>
        <w:t xml:space="preserve"> Si uniquement à charge de l’acquéreur: </w:t>
      </w:r>
    </w:p>
    <w:p w14:paraId="66D42E60" w14:textId="77777777" w:rsidR="00C95156" w:rsidRDefault="00987AFF">
      <w:pPr>
        <w:tabs>
          <w:tab w:val="left" w:pos="5115"/>
        </w:tabs>
        <w:jc w:val="both"/>
        <w:rPr>
          <w:b/>
          <w:bCs/>
        </w:rPr>
      </w:pPr>
      <w:r>
        <w:t xml:space="preserve">L’offrant s’engage à prendre en charge, </w:t>
      </w:r>
      <w:r>
        <w:rPr>
          <w:b/>
          <w:bCs/>
        </w:rPr>
        <w:t xml:space="preserve">en plus du prix d’achat, </w:t>
      </w:r>
      <w:r>
        <w:t xml:space="preserve">les </w:t>
      </w:r>
      <w:r>
        <w:rPr>
          <w:b/>
          <w:bCs/>
        </w:rPr>
        <w:t>frais d’agence</w:t>
      </w:r>
      <w:r>
        <w:t xml:space="preserve"> d’un montant de </w:t>
      </w:r>
      <w:r>
        <w:rPr>
          <w:b/>
          <w:bCs/>
        </w:rPr>
        <w:t>……………..% TTC (avec un minimum de 7.260€ TTC).</w:t>
      </w:r>
    </w:p>
    <w:p w14:paraId="75041734" w14:textId="77777777" w:rsidR="00C95156" w:rsidRDefault="00987AFF">
      <w:pPr>
        <w:tabs>
          <w:tab w:val="left" w:pos="5115"/>
        </w:tabs>
        <w:jc w:val="both"/>
        <w:rPr>
          <w:b/>
          <w:bCs/>
          <w:u w:val="single"/>
        </w:rPr>
      </w:pPr>
      <w:r>
        <w:t>Ils seront payables sur le compte de l’agence BELFIUS au nom de DOUR DEPOTS SPRL BE22 0682 1076 3647 avec la mention “ADRESSE DU BIEN” dès accord des parties sur le prix, au plus tard le jour de la passation du compromis de vente et/ou à la levée des éventuelles conditions suspensives.</w:t>
      </w:r>
    </w:p>
    <w:p w14:paraId="119BAA63" w14:textId="66AC25F0" w:rsidR="00C95156" w:rsidRDefault="00DC08E3">
      <w:pPr>
        <w:tabs>
          <w:tab w:val="left" w:pos="5115"/>
        </w:tabs>
        <w:jc w:val="both"/>
        <w:rPr>
          <w:b/>
          <w:bCs/>
          <w:i/>
          <w:iCs/>
        </w:rPr>
      </w:pPr>
      <w:r w:rsidRPr="00DC08E3">
        <w:rPr>
          <w:b/>
          <w:bCs/>
          <w:i/>
          <w:iCs/>
          <w:color w:val="EE0000"/>
        </w:rPr>
        <w:t>( )</w:t>
      </w:r>
      <w:r>
        <w:rPr>
          <w:b/>
          <w:bCs/>
          <w:i/>
          <w:iCs/>
        </w:rPr>
        <w:t xml:space="preserve"> Si uniquement à charge du vendeur : </w:t>
      </w:r>
    </w:p>
    <w:p w14:paraId="1BE463CB" w14:textId="77777777" w:rsidR="00C95156" w:rsidRDefault="00987AFF">
      <w:pPr>
        <w:tabs>
          <w:tab w:val="left" w:pos="5115"/>
        </w:tabs>
        <w:jc w:val="both"/>
      </w:pPr>
      <w:r>
        <w:t xml:space="preserve">Le vendeur s’engage à prendre en charge les frais d’agence d’un montant de </w:t>
      </w:r>
      <w:r>
        <w:rPr>
          <w:b/>
          <w:bCs/>
        </w:rPr>
        <w:t>……………….% TTC (</w:t>
      </w:r>
      <w:r>
        <w:t xml:space="preserve">avec un minimum de </w:t>
      </w:r>
      <w:r>
        <w:rPr>
          <w:b/>
          <w:bCs/>
        </w:rPr>
        <w:t xml:space="preserve"> </w:t>
      </w:r>
      <w:r>
        <w:t>7.260€ TTC).</w:t>
      </w:r>
    </w:p>
    <w:p w14:paraId="23D535B2" w14:textId="77777777" w:rsidR="00C95156" w:rsidRDefault="00987AFF">
      <w:pPr>
        <w:tabs>
          <w:tab w:val="left" w:pos="5115"/>
        </w:tabs>
        <w:jc w:val="both"/>
      </w:pPr>
      <w:r>
        <w:t>Ils seront payables sur le compte de l’agence BELFIUS au nom de DOUR DEPOTS SPRL BE22 0682 1076 3647 avec la mention “adresse du bien” dès accord des parties sur le prix, au plus tard le jour de la passation du compromis de vente et/ou à la levée des éventuelles conditions suspensives.</w:t>
      </w:r>
    </w:p>
    <w:p w14:paraId="207D678D" w14:textId="77777777" w:rsidR="00C95156" w:rsidRDefault="00C95156">
      <w:pPr>
        <w:spacing w:after="0"/>
        <w:rPr>
          <w:b/>
          <w:bCs/>
          <w:u w:val="single"/>
        </w:rPr>
      </w:pPr>
    </w:p>
    <w:p w14:paraId="05FA5A27" w14:textId="77777777" w:rsidR="00C95156" w:rsidRDefault="00987AFF">
      <w:pPr>
        <w:pBdr>
          <w:top w:val="single" w:sz="4" w:space="1" w:color="000000"/>
          <w:left w:val="single" w:sz="4" w:space="4" w:color="000000"/>
          <w:bottom w:val="single" w:sz="4" w:space="1" w:color="000000"/>
          <w:right w:val="single" w:sz="4" w:space="4" w:color="000000"/>
        </w:pBdr>
        <w:spacing w:after="0"/>
        <w:rPr>
          <w:b/>
          <w:bCs/>
          <w:u w:val="single"/>
        </w:rPr>
      </w:pPr>
      <w:r>
        <w:rPr>
          <w:b/>
          <w:bCs/>
          <w:highlight w:val="yellow"/>
        </w:rPr>
        <w:t>Condition suspensive :</w:t>
      </w:r>
    </w:p>
    <w:p w14:paraId="70613A0B" w14:textId="77777777" w:rsidR="00C95156" w:rsidRDefault="00987AFF">
      <w:pPr>
        <w:spacing w:after="0"/>
        <w:rPr>
          <w:u w:val="single"/>
        </w:rPr>
      </w:pPr>
      <w:r>
        <w:t>(   ) sans condition suspensive</w:t>
      </w:r>
    </w:p>
    <w:p w14:paraId="5CFCBAD2" w14:textId="77777777" w:rsidR="00C95156" w:rsidRDefault="00987AFF">
      <w:pPr>
        <w:spacing w:after="0"/>
      </w:pPr>
      <w:r>
        <w:t xml:space="preserve">(   ) avec condition suspensive : </w:t>
      </w:r>
    </w:p>
    <w:p w14:paraId="6697E9D2" w14:textId="77777777" w:rsidR="00C95156" w:rsidRDefault="00C95156">
      <w:pPr>
        <w:spacing w:after="0"/>
      </w:pPr>
    </w:p>
    <w:p w14:paraId="6CF20DD4" w14:textId="77777777" w:rsidR="00C95156" w:rsidRDefault="00987AFF">
      <w:pPr>
        <w:spacing w:after="0"/>
      </w:pPr>
      <w:r>
        <w:t>L’Offrant déclare, qu’en cas d’acceptation de son offre, l’acquisition de l’immeuble est faite sous la condition suspensive d’obtention d’un crédit hypothécaire introduit auprès de (nom de deux banques) :</w:t>
      </w:r>
    </w:p>
    <w:p w14:paraId="1D09777A" w14:textId="77777777" w:rsidR="00C95156" w:rsidRDefault="00987AFF">
      <w:pPr>
        <w:spacing w:after="0"/>
      </w:pPr>
      <w:r>
        <w:t xml:space="preserve"> </w:t>
      </w:r>
    </w:p>
    <w:p w14:paraId="0F3947BC" w14:textId="77777777" w:rsidR="00C95156" w:rsidRDefault="00987AFF">
      <w:pPr>
        <w:spacing w:after="0"/>
      </w:pPr>
      <w:r>
        <w:t>Banque 1: ………………………………………………………………………………………………...</w:t>
      </w:r>
    </w:p>
    <w:p w14:paraId="2381A48E" w14:textId="77777777" w:rsidR="00C95156" w:rsidRDefault="00987AFF">
      <w:pPr>
        <w:spacing w:after="0"/>
      </w:pPr>
      <w:r>
        <w:t>Contact auprès de la banque et/ou courtier: ……………………………………………………………</w:t>
      </w:r>
    </w:p>
    <w:p w14:paraId="3F92AA56" w14:textId="77777777" w:rsidR="00C95156" w:rsidRDefault="00987AFF">
      <w:pPr>
        <w:spacing w:after="0"/>
      </w:pPr>
      <w:r>
        <w:t xml:space="preserve"> </w:t>
      </w:r>
    </w:p>
    <w:p w14:paraId="789D7B68" w14:textId="77777777" w:rsidR="00C95156" w:rsidRDefault="00987AFF">
      <w:pPr>
        <w:spacing w:after="0"/>
      </w:pPr>
      <w:r>
        <w:t>Banque 2: ………………………………………………………………………………………………...</w:t>
      </w:r>
    </w:p>
    <w:p w14:paraId="4C9440A3" w14:textId="77777777" w:rsidR="00C95156" w:rsidRDefault="00987AFF">
      <w:pPr>
        <w:spacing w:after="0"/>
      </w:pPr>
      <w:r>
        <w:t>Contact auprès de la banque et/ou courtier: ……………………………………………………………</w:t>
      </w:r>
    </w:p>
    <w:p w14:paraId="6E8090CB" w14:textId="77777777" w:rsidR="00C95156" w:rsidRDefault="00987AFF">
      <w:pPr>
        <w:spacing w:after="0"/>
      </w:pPr>
      <w:r>
        <w:t xml:space="preserve"> </w:t>
      </w:r>
    </w:p>
    <w:p w14:paraId="553FA4F2" w14:textId="77777777" w:rsidR="00C95156" w:rsidRDefault="00987AFF">
      <w:pPr>
        <w:spacing w:after="0"/>
      </w:pPr>
      <w:r>
        <w:t>Montant du crédit : ………………………………………………………………………………………</w:t>
      </w:r>
    </w:p>
    <w:p w14:paraId="05A7B2A8" w14:textId="77777777" w:rsidR="00C95156" w:rsidRDefault="00987AFF">
      <w:pPr>
        <w:spacing w:after="0"/>
      </w:pPr>
      <w:r>
        <w:t>Durée du crédit : …………………………………………………………………………………………</w:t>
      </w:r>
    </w:p>
    <w:p w14:paraId="0D7D893D" w14:textId="77777777" w:rsidR="00C95156" w:rsidRDefault="00987AFF">
      <w:pPr>
        <w:spacing w:after="0"/>
        <w:rPr>
          <w:b/>
          <w:bCs/>
        </w:rPr>
      </w:pPr>
      <w:r>
        <w:rPr>
          <w:b/>
          <w:bCs/>
        </w:rPr>
        <w:t xml:space="preserve"> </w:t>
      </w:r>
    </w:p>
    <w:p w14:paraId="0164C1CE" w14:textId="77777777" w:rsidR="00DC08E3" w:rsidRDefault="00DC08E3">
      <w:pPr>
        <w:spacing w:after="0"/>
        <w:rPr>
          <w:u w:val="single"/>
        </w:rPr>
      </w:pPr>
    </w:p>
    <w:p w14:paraId="24069119" w14:textId="2C317BBD" w:rsidR="00C95156" w:rsidRDefault="00987AFF">
      <w:pPr>
        <w:spacing w:after="0"/>
        <w:rPr>
          <w:u w:val="single"/>
        </w:rPr>
      </w:pPr>
      <w:r>
        <w:rPr>
          <w:u w:val="single"/>
        </w:rPr>
        <w:lastRenderedPageBreak/>
        <w:t>Le crédit hypothécaire couvre :</w:t>
      </w:r>
    </w:p>
    <w:p w14:paraId="2AF93ECE" w14:textId="77777777" w:rsidR="00C95156" w:rsidRDefault="00987AFF">
      <w:pPr>
        <w:spacing w:after="0"/>
      </w:pPr>
      <w:r>
        <w:t>(  ) le prix d’achat</w:t>
      </w:r>
    </w:p>
    <w:p w14:paraId="36EB2CB1" w14:textId="77777777" w:rsidR="00C95156" w:rsidRDefault="00987AFF">
      <w:pPr>
        <w:spacing w:after="0"/>
      </w:pPr>
      <w:r>
        <w:t xml:space="preserve">(  ) les travaux </w:t>
      </w:r>
    </w:p>
    <w:p w14:paraId="771E638E" w14:textId="77777777" w:rsidR="00C95156" w:rsidRDefault="00987AFF">
      <w:pPr>
        <w:spacing w:after="0"/>
      </w:pPr>
      <w:r>
        <w:t>(  ) les frais de notaire</w:t>
      </w:r>
    </w:p>
    <w:p w14:paraId="63DE35F2" w14:textId="77777777" w:rsidR="00C95156" w:rsidRDefault="00C95156">
      <w:pPr>
        <w:spacing w:after="0"/>
      </w:pPr>
    </w:p>
    <w:p w14:paraId="5EC86C63" w14:textId="77777777" w:rsidR="00C95156" w:rsidRDefault="00987AFF">
      <w:pPr>
        <w:spacing w:after="0"/>
        <w:rPr>
          <w:u w:val="single"/>
        </w:rPr>
      </w:pPr>
      <w:r>
        <w:rPr>
          <w:u w:val="single"/>
        </w:rPr>
        <w:t>L’offrant déclare qu’il dispose:</w:t>
      </w:r>
    </w:p>
    <w:p w14:paraId="49F30C3F" w14:textId="77777777" w:rsidR="00C95156" w:rsidRDefault="00987AFF">
      <w:pPr>
        <w:spacing w:after="0"/>
      </w:pPr>
      <w:r>
        <w:t>(  )  des frais de notaire</w:t>
      </w:r>
    </w:p>
    <w:p w14:paraId="0C29B783" w14:textId="77777777" w:rsidR="00C95156" w:rsidRDefault="00987AFF">
      <w:pPr>
        <w:spacing w:after="0"/>
      </w:pPr>
      <w:r>
        <w:t>(  ) des frais d’agence</w:t>
      </w:r>
    </w:p>
    <w:p w14:paraId="3771E246" w14:textId="77777777" w:rsidR="00C95156" w:rsidRDefault="00987AFF">
      <w:pPr>
        <w:spacing w:after="0"/>
      </w:pPr>
      <w:r>
        <w:t xml:space="preserve">  </w:t>
      </w:r>
    </w:p>
    <w:p w14:paraId="27026E6C" w14:textId="77777777" w:rsidR="00C95156" w:rsidRDefault="00987AFF">
      <w:pPr>
        <w:spacing w:after="0"/>
        <w:jc w:val="both"/>
      </w:pPr>
      <w:r>
        <w:t>La présente offre d’achat est signée sous la condition suspensive que l’offrant obtienne le crédit  dont question ci-avant au taux normal du marché.</w:t>
      </w:r>
    </w:p>
    <w:p w14:paraId="2352FAA8" w14:textId="77777777" w:rsidR="00C95156" w:rsidRDefault="00987AFF">
      <w:pPr>
        <w:spacing w:after="0"/>
        <w:jc w:val="both"/>
      </w:pPr>
      <w:r>
        <w:t>L’offrant s’engage à faire toutes les démarches pour obtenir ce crédit  au moins auprès de 2 banques différentes. Si le prêt est refusé, l’offrant devra en informer le vendeur, par lettre recommandée postée dans un délai de 60 jours, suivant la signature et l’accord de cette offre.  Il pourra y avoir sur simple demande écrite  une prolongation de 30 jours pour obtenir ce crédit.</w:t>
      </w:r>
    </w:p>
    <w:p w14:paraId="4166B534" w14:textId="77777777" w:rsidR="00C95156" w:rsidRDefault="00987AFF">
      <w:pPr>
        <w:spacing w:after="0"/>
        <w:jc w:val="both"/>
      </w:pPr>
      <w:r>
        <w:t>A défaut de cette information, le prêt sera considéré comme obtenu à l’expiration de ce délai, et la vente sera parfaite.</w:t>
      </w:r>
    </w:p>
    <w:p w14:paraId="1C42723F" w14:textId="77777777" w:rsidR="00C95156" w:rsidRDefault="00987AFF">
      <w:pPr>
        <w:spacing w:after="0"/>
        <w:jc w:val="both"/>
      </w:pPr>
      <w:r>
        <w:t xml:space="preserve">Le vendeur pourra exiger la preuve du refus invoqué. En cas de refus avec preuve, la garantie sera remboursée à l’acquéreur, ce que le vendeur reconnaît et accepte. </w:t>
      </w:r>
    </w:p>
    <w:p w14:paraId="3C259302" w14:textId="77777777" w:rsidR="00C95156" w:rsidRDefault="00987AFF">
      <w:pPr>
        <w:spacing w:after="0"/>
        <w:jc w:val="both"/>
      </w:pPr>
      <w:r>
        <w:t>L’offrant reconnaît avoir été informé que le REFUS DEVRA EXPLICITEMENT MENTIONER LE MONTANT DU CRÉDIT DEMANDÉ AINSI QUE LA DURÉE.</w:t>
      </w:r>
    </w:p>
    <w:p w14:paraId="08858F71" w14:textId="77777777" w:rsidR="00C95156" w:rsidRDefault="00987AFF">
      <w:pPr>
        <w:spacing w:after="0"/>
        <w:jc w:val="both"/>
      </w:pPr>
      <w:r>
        <w:t>L’offrant autorise dès lors la/les banques à mentionner cette information dans le courrier de refus.</w:t>
      </w:r>
    </w:p>
    <w:p w14:paraId="06DCA21E" w14:textId="77777777" w:rsidR="00C95156" w:rsidRDefault="00987AFF">
      <w:pPr>
        <w:spacing w:after="0"/>
        <w:jc w:val="both"/>
      </w:pPr>
      <w:r>
        <w:t>Toute prolongation de la condition suspensive de l’obtention du crédit devra faire l’objet d’une demande écrite et devra être acceptée par le vendeur.</w:t>
      </w:r>
    </w:p>
    <w:p w14:paraId="594417FD" w14:textId="77777777" w:rsidR="00C95156" w:rsidRDefault="00C95156">
      <w:pPr>
        <w:spacing w:after="0"/>
        <w:jc w:val="both"/>
        <w:rPr>
          <w:color w:val="FF0000"/>
        </w:rPr>
      </w:pPr>
    </w:p>
    <w:p w14:paraId="24591C81" w14:textId="77777777" w:rsidR="00C95156" w:rsidRDefault="00987AFF">
      <w:pPr>
        <w:pBdr>
          <w:top w:val="single" w:sz="4" w:space="1" w:color="000000"/>
          <w:left w:val="single" w:sz="4" w:space="4" w:color="000000"/>
          <w:bottom w:val="single" w:sz="4" w:space="1" w:color="000000"/>
          <w:right w:val="single" w:sz="4" w:space="4" w:color="000000"/>
        </w:pBdr>
        <w:rPr>
          <w:b/>
          <w:bCs/>
        </w:rPr>
      </w:pPr>
      <w:r>
        <w:rPr>
          <w:b/>
          <w:bCs/>
          <w:highlight w:val="yellow"/>
        </w:rPr>
        <w:t>Offre ferme et paiement du prix</w:t>
      </w:r>
    </w:p>
    <w:p w14:paraId="09A7414E" w14:textId="77777777" w:rsidR="00C95156" w:rsidRDefault="00987AFF">
      <w:pPr>
        <w:spacing w:after="0"/>
      </w:pPr>
      <w:r>
        <w:t>(  ) 10 % au jour de la signature du compromis de vente et le solde, au jour de la signature de l’acte authentique</w:t>
      </w:r>
    </w:p>
    <w:p w14:paraId="708108E7" w14:textId="77777777" w:rsidR="00C95156" w:rsidRDefault="00C95156">
      <w:pPr>
        <w:spacing w:after="0"/>
      </w:pPr>
    </w:p>
    <w:p w14:paraId="213F6F45" w14:textId="77777777" w:rsidR="00C95156" w:rsidRDefault="00987AFF">
      <w:pPr>
        <w:spacing w:after="0"/>
        <w:rPr>
          <w:i/>
          <w:iCs/>
        </w:rPr>
      </w:pPr>
      <w:r>
        <w:rPr>
          <w:i/>
          <w:iCs/>
        </w:rPr>
        <w:t>OU</w:t>
      </w:r>
    </w:p>
    <w:p w14:paraId="199C6C88" w14:textId="77777777" w:rsidR="00C95156" w:rsidRDefault="00C95156">
      <w:pPr>
        <w:spacing w:after="0"/>
      </w:pPr>
    </w:p>
    <w:p w14:paraId="20FC554E" w14:textId="77777777" w:rsidR="00C95156" w:rsidRDefault="00987AFF">
      <w:pPr>
        <w:spacing w:after="0"/>
      </w:pPr>
      <w:r>
        <w:t>(  ) 5 % au jour de la signature du compromis de vente et le solde, au jour de la signature de l’acte authentique</w:t>
      </w:r>
    </w:p>
    <w:p w14:paraId="0B615826" w14:textId="77777777" w:rsidR="00C95156" w:rsidRDefault="00987AFF">
      <w:pPr>
        <w:spacing w:after="0"/>
      </w:pPr>
      <w:r>
        <w:t xml:space="preserve"> </w:t>
      </w:r>
    </w:p>
    <w:p w14:paraId="307F4FDF" w14:textId="77777777" w:rsidR="00C95156" w:rsidRDefault="00987AFF">
      <w:pPr>
        <w:spacing w:after="0"/>
        <w:rPr>
          <w:i/>
          <w:iCs/>
        </w:rPr>
      </w:pPr>
      <w:r>
        <w:rPr>
          <w:i/>
          <w:iCs/>
        </w:rPr>
        <w:t>OU</w:t>
      </w:r>
    </w:p>
    <w:p w14:paraId="1F27DBFB" w14:textId="77777777" w:rsidR="00C95156" w:rsidRDefault="00C95156">
      <w:pPr>
        <w:spacing w:after="0"/>
      </w:pPr>
    </w:p>
    <w:p w14:paraId="572EE7FA" w14:textId="77777777" w:rsidR="00C95156" w:rsidRDefault="00987AFF">
      <w:pPr>
        <w:spacing w:after="0"/>
      </w:pPr>
      <w:r>
        <w:t>(  )</w:t>
      </w:r>
      <w:r>
        <w:t xml:space="preserve"> à la signature de l’acte authentique</w:t>
      </w:r>
    </w:p>
    <w:p w14:paraId="3D8639B6" w14:textId="77777777" w:rsidR="00C95156" w:rsidRDefault="00C95156">
      <w:pPr>
        <w:spacing w:after="0"/>
      </w:pPr>
    </w:p>
    <w:p w14:paraId="6160D76D" w14:textId="77777777" w:rsidR="00C95156" w:rsidRDefault="00987AFF">
      <w:pPr>
        <w:spacing w:after="0"/>
        <w:rPr>
          <w:b/>
          <w:bCs/>
          <w:u w:val="single"/>
        </w:rPr>
      </w:pPr>
      <w:r>
        <w:rPr>
          <w:b/>
          <w:bCs/>
          <w:u w:val="single"/>
        </w:rPr>
        <w:t>CHOIX DU NOTAIRE</w:t>
      </w:r>
    </w:p>
    <w:p w14:paraId="5B356868" w14:textId="77777777" w:rsidR="00C95156" w:rsidRDefault="00C95156">
      <w:pPr>
        <w:spacing w:after="0"/>
        <w:rPr>
          <w:b/>
          <w:bCs/>
        </w:rPr>
      </w:pPr>
    </w:p>
    <w:p w14:paraId="2AF348A1" w14:textId="230F11CF" w:rsidR="00C95156" w:rsidRDefault="00987AFF">
      <w:pPr>
        <w:spacing w:after="0"/>
      </w:pPr>
      <w:r>
        <w:lastRenderedPageBreak/>
        <w:t>Vendeur  : Maître …………………</w:t>
      </w:r>
      <w:r w:rsidR="00D27111">
        <w:t>Pirard</w:t>
      </w:r>
      <w:r>
        <w:t>………………………………………………</w:t>
      </w:r>
    </w:p>
    <w:p w14:paraId="52362313" w14:textId="77777777" w:rsidR="00C95156" w:rsidRDefault="00C95156">
      <w:pPr>
        <w:spacing w:after="0"/>
        <w:rPr>
          <w:highlight w:val="yellow"/>
        </w:rPr>
      </w:pPr>
    </w:p>
    <w:p w14:paraId="01EC80E6" w14:textId="77777777" w:rsidR="00C95156" w:rsidRDefault="00987AFF">
      <w:pPr>
        <w:spacing w:after="0"/>
        <w:rPr>
          <w:highlight w:val="yellow"/>
        </w:rPr>
      </w:pPr>
      <w:r>
        <w:rPr>
          <w:highlight w:val="yellow"/>
        </w:rPr>
        <w:t>Offrant : Maître........................................................................................................</w:t>
      </w:r>
    </w:p>
    <w:p w14:paraId="6919A7BB" w14:textId="77777777" w:rsidR="00C95156" w:rsidRDefault="00C95156">
      <w:pPr>
        <w:tabs>
          <w:tab w:val="left" w:pos="5115"/>
        </w:tabs>
        <w:spacing w:after="0"/>
      </w:pPr>
    </w:p>
    <w:p w14:paraId="1844A946" w14:textId="77777777" w:rsidR="00C95156" w:rsidRDefault="00987AFF">
      <w:pPr>
        <w:tabs>
          <w:tab w:val="left" w:pos="5115"/>
        </w:tabs>
        <w:spacing w:after="0"/>
        <w:jc w:val="both"/>
      </w:pPr>
      <w:r>
        <w:t>L’attention des parties est également attirée sur le fait que si l’une des parties venait à ne pas exécuter ses engagements, l’autre pourra, quinze jours après injonction adressée par lettre recommandée ou exploit d’huissier, soit poursuivre l’exécution forcée de la vente par voie judiciaire, soit considérer la vente comme résolue de plein droit. Dans les deux cas, la partie défaillante sera tenue de payer à l’autre partie, à titre d’indemnité, un montant fixé à 10 % du prix de vente, sauf à la partie préju</w:t>
      </w:r>
      <w:r>
        <w:t>diciée à apporter la preuve qu’elle a, en fait, subi un préjudice plus important.</w:t>
      </w:r>
    </w:p>
    <w:p w14:paraId="1D1EA1F9" w14:textId="77777777" w:rsidR="00C95156" w:rsidRDefault="00987AFF">
      <w:pPr>
        <w:tabs>
          <w:tab w:val="left" w:pos="5115"/>
        </w:tabs>
        <w:spacing w:after="0"/>
        <w:jc w:val="both"/>
      </w:pPr>
      <w:r>
        <w:t>L’Offrant confirme que l’acceptation de son offre par le propriétaire de l’immeuble emportera l’accord des parties sur tous les éléments essentiels et substantiels du contrat de vente qui aura en conséquence un caractère parfait au sens de l’article 1583 du code civil, à ce titre.</w:t>
      </w:r>
    </w:p>
    <w:p w14:paraId="3B388222" w14:textId="77777777" w:rsidR="00C95156" w:rsidRDefault="00C95156">
      <w:pPr>
        <w:tabs>
          <w:tab w:val="left" w:pos="5115"/>
        </w:tabs>
        <w:spacing w:after="0"/>
      </w:pPr>
    </w:p>
    <w:p w14:paraId="01E5206E" w14:textId="77777777" w:rsidR="00C95156" w:rsidRDefault="00987AFF">
      <w:pPr>
        <w:pBdr>
          <w:top w:val="single" w:sz="4" w:space="1" w:color="000000"/>
          <w:left w:val="single" w:sz="4" w:space="4" w:color="000000"/>
          <w:bottom w:val="single" w:sz="4" w:space="1" w:color="000000"/>
          <w:right w:val="single" w:sz="4" w:space="4" w:color="000000"/>
        </w:pBdr>
        <w:tabs>
          <w:tab w:val="left" w:pos="5115"/>
        </w:tabs>
        <w:spacing w:after="0"/>
        <w:rPr>
          <w:b/>
          <w:bCs/>
        </w:rPr>
      </w:pPr>
      <w:r>
        <w:rPr>
          <w:b/>
          <w:bCs/>
          <w:highlight w:val="yellow"/>
        </w:rPr>
        <w:t>PARTICULARITÉS</w:t>
      </w:r>
    </w:p>
    <w:p w14:paraId="4E19D9C7" w14:textId="77777777" w:rsidR="00C95156" w:rsidRDefault="00987AFF">
      <w:pPr>
        <w:tabs>
          <w:tab w:val="left" w:pos="5115"/>
        </w:tabs>
        <w:spacing w:after="0"/>
      </w:pPr>
      <w:r>
        <w:t>Le bien est vendu sans ses accessoires, hormis :</w:t>
      </w:r>
    </w:p>
    <w:p w14:paraId="50C47B84" w14:textId="77777777" w:rsidR="00C95156" w:rsidRDefault="00987AFF">
      <w:pPr>
        <w:tabs>
          <w:tab w:val="left" w:pos="5115"/>
        </w:tabs>
        <w:spacing w:after="0"/>
        <w:rPr>
          <w:b/>
          <w:bCs/>
        </w:rPr>
      </w:pPr>
      <w:r>
        <w:rPr>
          <w:b/>
          <w:bCs/>
        </w:rPr>
        <w:t>…………………………………………………………………………………………………………………………………………………………………………………………………………………………</w:t>
      </w:r>
    </w:p>
    <w:p w14:paraId="1CC347BA" w14:textId="77777777" w:rsidR="00C95156" w:rsidRDefault="00987AFF">
      <w:pPr>
        <w:tabs>
          <w:tab w:val="left" w:pos="5115"/>
        </w:tabs>
        <w:spacing w:after="0"/>
        <w:rPr>
          <w:highlight w:val="white"/>
        </w:rPr>
      </w:pPr>
      <w:r>
        <w:rPr>
          <w:highlight w:val="white"/>
        </w:rPr>
        <w:t>Le vendeur s’engage à rendre le bien libre de toute occupation et vidé de tous objets et/ou mobilier généralement quelconque ne faisant pas partie de la vente au jour de la signature de l’acte et/ou du relevé des compteurs.</w:t>
      </w:r>
    </w:p>
    <w:p w14:paraId="0AA37D12" w14:textId="77777777" w:rsidR="00C95156" w:rsidRDefault="00987AFF">
      <w:pPr>
        <w:tabs>
          <w:tab w:val="left" w:pos="5115"/>
        </w:tabs>
        <w:spacing w:after="0"/>
        <w:rPr>
          <w:b/>
          <w:bCs/>
          <w:sz w:val="18"/>
          <w:szCs w:val="18"/>
        </w:rPr>
      </w:pPr>
      <w:r>
        <w:rPr>
          <w:highlight w:val="white"/>
        </w:rPr>
        <w:t>Par bien, il est entendu l’habitation proprement dite ainsi que toutes les annexes et terrains.</w:t>
      </w:r>
    </w:p>
    <w:p w14:paraId="3D01CE7E" w14:textId="77777777" w:rsidR="00C95156" w:rsidRDefault="00C95156">
      <w:pPr>
        <w:tabs>
          <w:tab w:val="left" w:pos="5115"/>
        </w:tabs>
        <w:spacing w:after="0"/>
        <w:rPr>
          <w:b/>
          <w:bCs/>
        </w:rPr>
      </w:pPr>
    </w:p>
    <w:p w14:paraId="095B7F09" w14:textId="77777777" w:rsidR="00C95156" w:rsidRDefault="00C95156">
      <w:pPr>
        <w:tabs>
          <w:tab w:val="left" w:pos="5115"/>
        </w:tabs>
        <w:spacing w:after="0"/>
        <w:rPr>
          <w:b/>
          <w:bCs/>
        </w:rPr>
      </w:pPr>
    </w:p>
    <w:p w14:paraId="162525C8" w14:textId="77777777" w:rsidR="00C95156" w:rsidRDefault="00C95156">
      <w:pPr>
        <w:tabs>
          <w:tab w:val="left" w:pos="5115"/>
        </w:tabs>
        <w:spacing w:after="0"/>
        <w:rPr>
          <w:b/>
          <w:bCs/>
        </w:rPr>
      </w:pPr>
    </w:p>
    <w:p w14:paraId="2A273543" w14:textId="77777777" w:rsidR="00C95156" w:rsidRDefault="00987AFF">
      <w:pPr>
        <w:pBdr>
          <w:top w:val="single" w:sz="4" w:space="1" w:color="000000"/>
          <w:left w:val="single" w:sz="4" w:space="4" w:color="000000"/>
          <w:bottom w:val="single" w:sz="4" w:space="1" w:color="000000"/>
          <w:right w:val="single" w:sz="4" w:space="4" w:color="000000"/>
        </w:pBdr>
        <w:tabs>
          <w:tab w:val="left" w:pos="5115"/>
        </w:tabs>
        <w:spacing w:after="0"/>
        <w:rPr>
          <w:b/>
          <w:bCs/>
        </w:rPr>
      </w:pPr>
      <w:r>
        <w:rPr>
          <w:b/>
          <w:bCs/>
          <w:highlight w:val="yellow"/>
        </w:rPr>
        <w:t>BDES</w:t>
      </w:r>
    </w:p>
    <w:p w14:paraId="3D330962" w14:textId="77777777" w:rsidR="00C95156" w:rsidRDefault="00C95156">
      <w:pPr>
        <w:spacing w:after="0" w:line="240" w:lineRule="auto"/>
        <w:jc w:val="both"/>
      </w:pPr>
    </w:p>
    <w:p w14:paraId="69FBB75C" w14:textId="49DDBA2E" w:rsidR="00C95156" w:rsidRDefault="00987AFF">
      <w:pPr>
        <w:tabs>
          <w:tab w:val="left" w:pos="5115"/>
        </w:tabs>
        <w:spacing w:after="0"/>
      </w:pPr>
      <w:r>
        <w:t xml:space="preserve">L’offrant reconnaît avoir reçu une copie de l’extrait conforme de la BDES </w:t>
      </w:r>
      <w:r w:rsidR="00D27111" w:rsidRPr="00D27111">
        <w:t>N° 10876041 VALIDE JUSQU'AU 28/04/2027</w:t>
      </w:r>
      <w:r w:rsidR="00D27111">
        <w:t xml:space="preserve"> et </w:t>
      </w:r>
      <w:r w:rsidR="00D27111" w:rsidRPr="00D27111">
        <w:t>N° 10876041 VALIDE JUSQU'AU 28/04/2027</w:t>
      </w:r>
      <w:r>
        <w:t>délivré par le département du sol et des déchets de la SPW.</w:t>
      </w:r>
    </w:p>
    <w:p w14:paraId="78B63E8D" w14:textId="77777777" w:rsidR="00C95156" w:rsidRDefault="00C95156">
      <w:pPr>
        <w:tabs>
          <w:tab w:val="left" w:pos="5115"/>
        </w:tabs>
        <w:spacing w:after="0"/>
      </w:pPr>
    </w:p>
    <w:p w14:paraId="16C53DDD" w14:textId="77777777" w:rsidR="00C95156" w:rsidRDefault="00987AFF">
      <w:pPr>
        <w:spacing w:after="0" w:line="240" w:lineRule="auto"/>
        <w:jc w:val="both"/>
        <w:rPr>
          <w:b/>
          <w:bCs/>
          <w:i/>
          <w:iCs/>
          <w:u w:val="single"/>
        </w:rPr>
      </w:pPr>
      <w:r>
        <w:rPr>
          <w:b/>
          <w:bCs/>
          <w:i/>
          <w:iCs/>
          <w:u w:val="single"/>
        </w:rPr>
        <w:t>Clause relative aux supports publicitaires</w:t>
      </w:r>
    </w:p>
    <w:p w14:paraId="27E30DA5" w14:textId="77777777" w:rsidR="00C95156" w:rsidRDefault="00987AFF">
      <w:pPr>
        <w:spacing w:after="0" w:line="240" w:lineRule="auto"/>
        <w:jc w:val="both"/>
        <w:rPr>
          <w:i/>
          <w:iCs/>
        </w:rPr>
      </w:pPr>
      <w:r>
        <w:rPr>
          <w:i/>
          <w:iCs/>
        </w:rPr>
        <w:t>L’acquéreur reconnaît que l’ensemble des supports publicitaires utilisés dans le cadre de la commercialisation du bien (notamment photographies, vidéos, visites virtuelles, textes descriptifs, plans, éléments graphiques, etc.) est la propriété exclusive de l’agence immobilière. Ces éléments sont protégés par les droits de propriété intellectuelle et ne peuvent être utilisés, reproduits ou diffusés par l’acquéreur.</w:t>
      </w:r>
    </w:p>
    <w:p w14:paraId="4C8F3BEC" w14:textId="77777777" w:rsidR="00C95156" w:rsidRDefault="00987AFF">
      <w:pPr>
        <w:spacing w:after="0" w:line="240" w:lineRule="auto"/>
        <w:jc w:val="both"/>
        <w:rPr>
          <w:i/>
          <w:iCs/>
        </w:rPr>
      </w:pPr>
      <w:r>
        <w:rPr>
          <w:i/>
          <w:iCs/>
        </w:rPr>
        <w:t>L’acquéreur autorise expressément l’agence à conserver et utiliser ces supports, même postérieurement à la vente, à des fins de communication, de promotion ou de valorisation de son activité, sur tout type de support (site internet, réseaux sociaux, supports imprimés, plateformes spécialisées, etc.).</w:t>
      </w:r>
    </w:p>
    <w:p w14:paraId="2DFAA36E" w14:textId="77777777" w:rsidR="00C95156" w:rsidRDefault="00C95156">
      <w:pPr>
        <w:spacing w:after="0" w:line="240" w:lineRule="auto"/>
        <w:jc w:val="both"/>
      </w:pPr>
    </w:p>
    <w:p w14:paraId="035C6C83" w14:textId="77777777" w:rsidR="00C95156" w:rsidRDefault="00C95156">
      <w:pPr>
        <w:spacing w:after="0" w:line="240" w:lineRule="auto"/>
        <w:jc w:val="both"/>
      </w:pPr>
    </w:p>
    <w:p w14:paraId="50781C36" w14:textId="77777777" w:rsidR="00C95156" w:rsidRDefault="00C95156">
      <w:pPr>
        <w:spacing w:after="0" w:line="240" w:lineRule="auto"/>
        <w:jc w:val="both"/>
      </w:pPr>
    </w:p>
    <w:p w14:paraId="2ADF2507" w14:textId="77777777" w:rsidR="00C95156" w:rsidRDefault="00C95156">
      <w:pPr>
        <w:spacing w:after="0" w:line="240" w:lineRule="auto"/>
        <w:jc w:val="both"/>
      </w:pPr>
    </w:p>
    <w:p w14:paraId="4D9C361D" w14:textId="77777777" w:rsidR="00C95156" w:rsidRDefault="00C95156">
      <w:pPr>
        <w:spacing w:after="0" w:line="240" w:lineRule="auto"/>
        <w:jc w:val="both"/>
      </w:pPr>
    </w:p>
    <w:p w14:paraId="7CD4D5B1" w14:textId="77777777" w:rsidR="00C95156" w:rsidRDefault="00987AFF">
      <w:pPr>
        <w:tabs>
          <w:tab w:val="left" w:pos="5115"/>
        </w:tabs>
        <w:spacing w:after="0"/>
        <w:jc w:val="both"/>
      </w:pPr>
      <w:r>
        <w:t>Ainsi dûment averti des implications et conséquences juridiques et financières de son offre, l’offrant déclare la confirmer.</w:t>
      </w:r>
    </w:p>
    <w:p w14:paraId="0C16DB5E" w14:textId="77777777" w:rsidR="00C95156" w:rsidRDefault="00C95156">
      <w:pPr>
        <w:tabs>
          <w:tab w:val="left" w:pos="5115"/>
        </w:tabs>
      </w:pPr>
    </w:p>
    <w:p w14:paraId="63EA668F" w14:textId="77777777" w:rsidR="00C95156" w:rsidRDefault="00987AFF">
      <w:pPr>
        <w:tabs>
          <w:tab w:val="left" w:pos="5115"/>
        </w:tabs>
        <w:rPr>
          <w:highlight w:val="yellow"/>
        </w:rPr>
      </w:pPr>
      <w:r>
        <w:rPr>
          <w:highlight w:val="yellow"/>
        </w:rPr>
        <w:t>Offre réalisée à……………………………………………………, le …………………………………..</w:t>
      </w:r>
    </w:p>
    <w:p w14:paraId="326D6BBE" w14:textId="77777777" w:rsidR="00C95156" w:rsidRDefault="00987AFF">
      <w:pPr>
        <w:tabs>
          <w:tab w:val="left" w:pos="5115"/>
        </w:tabs>
        <w:rPr>
          <w:b/>
          <w:bCs/>
          <w:i/>
          <w:iCs/>
          <w:u w:val="single"/>
        </w:rPr>
      </w:pPr>
      <w:r>
        <w:rPr>
          <w:highlight w:val="yellow"/>
        </w:rPr>
        <w:t xml:space="preserve">Signature(s) de </w:t>
      </w:r>
      <w:proofErr w:type="spellStart"/>
      <w:r>
        <w:rPr>
          <w:highlight w:val="yellow"/>
        </w:rPr>
        <w:t>tou</w:t>
      </w:r>
      <w:proofErr w:type="spellEnd"/>
      <w:r>
        <w:rPr>
          <w:highlight w:val="yellow"/>
        </w:rPr>
        <w:t xml:space="preserve">(te)s les </w:t>
      </w:r>
      <w:r>
        <w:rPr>
          <w:b/>
          <w:bCs/>
          <w:highlight w:val="yellow"/>
          <w:u w:val="single"/>
        </w:rPr>
        <w:t>offrants</w:t>
      </w:r>
      <w:r>
        <w:rPr>
          <w:highlight w:val="yellow"/>
        </w:rPr>
        <w:t xml:space="preserve"> précédée(s) de la mention </w:t>
      </w:r>
      <w:r>
        <w:rPr>
          <w:b/>
          <w:bCs/>
          <w:i/>
          <w:iCs/>
          <w:highlight w:val="yellow"/>
          <w:u w:val="single"/>
        </w:rPr>
        <w:t>« lu et approuvé »</w:t>
      </w:r>
    </w:p>
    <w:p w14:paraId="2ACB322A" w14:textId="77777777" w:rsidR="00C95156" w:rsidRDefault="00987AFF">
      <w:pPr>
        <w:tabs>
          <w:tab w:val="left" w:pos="5115"/>
        </w:tabs>
        <w:rPr>
          <w:b/>
          <w:bCs/>
          <w:i/>
          <w:iCs/>
          <w:sz w:val="18"/>
          <w:szCs w:val="18"/>
          <w:highlight w:val="yellow"/>
          <w:u w:val="single"/>
        </w:rPr>
      </w:pPr>
      <w:bookmarkStart w:id="0" w:name="_heading=h.gjdgxs" w:colFirst="0" w:colLast="0"/>
      <w:bookmarkEnd w:id="0"/>
      <w:r>
        <w:rPr>
          <w:i/>
          <w:iCs/>
          <w:sz w:val="18"/>
          <w:szCs w:val="18"/>
          <w:highlight w:val="yellow"/>
        </w:rPr>
        <w:t xml:space="preserve">Merci d’annexer une copie recto/verso des </w:t>
      </w:r>
      <w:r>
        <w:rPr>
          <w:b/>
          <w:bCs/>
          <w:i/>
          <w:iCs/>
          <w:sz w:val="18"/>
          <w:szCs w:val="18"/>
          <w:highlight w:val="yellow"/>
          <w:u w:val="single"/>
        </w:rPr>
        <w:t>cartes d’identité</w:t>
      </w:r>
      <w:r>
        <w:rPr>
          <w:i/>
          <w:iCs/>
          <w:sz w:val="18"/>
          <w:szCs w:val="18"/>
          <w:highlight w:val="yellow"/>
        </w:rPr>
        <w:t xml:space="preserve"> de tous les offrants et de </w:t>
      </w:r>
      <w:r>
        <w:rPr>
          <w:b/>
          <w:bCs/>
          <w:i/>
          <w:iCs/>
          <w:sz w:val="18"/>
          <w:szCs w:val="18"/>
          <w:highlight w:val="yellow"/>
          <w:u w:val="single"/>
        </w:rPr>
        <w:t>parapher toutes les pages</w:t>
      </w:r>
    </w:p>
    <w:p w14:paraId="50503C70" w14:textId="77777777" w:rsidR="00C95156" w:rsidRDefault="00C95156">
      <w:pPr>
        <w:tabs>
          <w:tab w:val="left" w:pos="5115"/>
        </w:tabs>
      </w:pPr>
    </w:p>
    <w:p w14:paraId="312B83F5" w14:textId="77777777" w:rsidR="00C95156" w:rsidRDefault="00C95156">
      <w:pPr>
        <w:tabs>
          <w:tab w:val="left" w:pos="5115"/>
        </w:tabs>
        <w:jc w:val="both"/>
        <w:rPr>
          <w:b/>
          <w:bCs/>
          <w:i/>
          <w:iCs/>
          <w:sz w:val="20"/>
          <w:szCs w:val="20"/>
        </w:rPr>
      </w:pPr>
    </w:p>
    <w:p w14:paraId="6D721DBA" w14:textId="77777777" w:rsidR="00C95156" w:rsidRDefault="00C95156">
      <w:pPr>
        <w:tabs>
          <w:tab w:val="left" w:pos="5115"/>
        </w:tabs>
        <w:jc w:val="both"/>
        <w:rPr>
          <w:b/>
          <w:bCs/>
          <w:i/>
          <w:iCs/>
          <w:sz w:val="20"/>
          <w:szCs w:val="20"/>
        </w:rPr>
      </w:pPr>
    </w:p>
    <w:p w14:paraId="4DEB4C99" w14:textId="77777777" w:rsidR="00C95156" w:rsidRDefault="00987AFF">
      <w:pPr>
        <w:tabs>
          <w:tab w:val="left" w:pos="5115"/>
        </w:tabs>
        <w:jc w:val="both"/>
        <w:rPr>
          <w:b/>
          <w:bCs/>
          <w:i/>
          <w:iCs/>
          <w:sz w:val="20"/>
          <w:szCs w:val="20"/>
          <w:u w:val="single"/>
        </w:rPr>
      </w:pPr>
      <w:r>
        <w:rPr>
          <w:b/>
          <w:bCs/>
          <w:i/>
          <w:iCs/>
          <w:sz w:val="20"/>
          <w:szCs w:val="20"/>
          <w:u w:val="single"/>
        </w:rPr>
        <w:t>Date et signature(s)</w:t>
      </w:r>
      <w:r>
        <w:rPr>
          <w:b/>
          <w:bCs/>
          <w:i/>
          <w:iCs/>
          <w:sz w:val="20"/>
          <w:szCs w:val="20"/>
        </w:rPr>
        <w:t xml:space="preserve"> de tous les </w:t>
      </w:r>
      <w:r>
        <w:rPr>
          <w:b/>
          <w:bCs/>
          <w:i/>
          <w:iCs/>
          <w:sz w:val="20"/>
          <w:szCs w:val="20"/>
          <w:u w:val="single"/>
        </w:rPr>
        <w:t>propriétaire(s)</w:t>
      </w:r>
      <w:r>
        <w:rPr>
          <w:b/>
          <w:bCs/>
          <w:i/>
          <w:iCs/>
          <w:sz w:val="20"/>
          <w:szCs w:val="20"/>
        </w:rPr>
        <w:t xml:space="preserve"> précédées de la mention </w:t>
      </w:r>
      <w:r>
        <w:rPr>
          <w:b/>
          <w:bCs/>
          <w:i/>
          <w:iCs/>
          <w:sz w:val="20"/>
          <w:szCs w:val="20"/>
          <w:u w:val="single"/>
        </w:rPr>
        <w:t>« lu et approuvé »</w:t>
      </w:r>
    </w:p>
    <w:p w14:paraId="56E6764D" w14:textId="77777777" w:rsidR="00C95156" w:rsidRDefault="00987AFF">
      <w:pPr>
        <w:tabs>
          <w:tab w:val="left" w:pos="5115"/>
        </w:tabs>
        <w:jc w:val="both"/>
        <w:rPr>
          <w:b/>
          <w:bCs/>
          <w:i/>
          <w:iCs/>
          <w:sz w:val="18"/>
          <w:szCs w:val="18"/>
          <w:highlight w:val="white"/>
        </w:rPr>
      </w:pPr>
      <w:r>
        <w:rPr>
          <w:b/>
          <w:bCs/>
          <w:i/>
          <w:iCs/>
          <w:sz w:val="18"/>
          <w:szCs w:val="18"/>
          <w:highlight w:val="white"/>
        </w:rPr>
        <w:t xml:space="preserve">Merci de parapher toutes les pages </w:t>
      </w:r>
    </w:p>
    <w:p w14:paraId="62555750" w14:textId="77777777" w:rsidR="00C95156" w:rsidRDefault="00C95156">
      <w:pPr>
        <w:tabs>
          <w:tab w:val="left" w:pos="5115"/>
        </w:tabs>
        <w:jc w:val="both"/>
        <w:rPr>
          <w:b/>
          <w:bCs/>
          <w:i/>
          <w:iCs/>
          <w:sz w:val="18"/>
          <w:szCs w:val="18"/>
          <w:highlight w:val="white"/>
        </w:rPr>
      </w:pPr>
    </w:p>
    <w:p w14:paraId="0E3FEEDC" w14:textId="77777777" w:rsidR="00C95156" w:rsidRDefault="00C95156">
      <w:pPr>
        <w:tabs>
          <w:tab w:val="left" w:pos="5115"/>
        </w:tabs>
        <w:jc w:val="both"/>
        <w:rPr>
          <w:b/>
          <w:bCs/>
          <w:i/>
          <w:iCs/>
          <w:sz w:val="18"/>
          <w:szCs w:val="18"/>
          <w:highlight w:val="white"/>
        </w:rPr>
      </w:pPr>
    </w:p>
    <w:p w14:paraId="3BBE4B23" w14:textId="77777777" w:rsidR="005E1B75" w:rsidRDefault="005E1B75">
      <w:pPr>
        <w:tabs>
          <w:tab w:val="left" w:pos="5115"/>
        </w:tabs>
        <w:jc w:val="both"/>
        <w:rPr>
          <w:b/>
          <w:bCs/>
          <w:i/>
          <w:iCs/>
          <w:sz w:val="18"/>
          <w:szCs w:val="18"/>
          <w:highlight w:val="white"/>
        </w:rPr>
      </w:pPr>
    </w:p>
    <w:p w14:paraId="7A23DEBB" w14:textId="77777777" w:rsidR="005E1B75" w:rsidRDefault="005E1B75">
      <w:pPr>
        <w:tabs>
          <w:tab w:val="left" w:pos="5115"/>
        </w:tabs>
        <w:jc w:val="both"/>
        <w:rPr>
          <w:b/>
          <w:bCs/>
          <w:i/>
          <w:iCs/>
          <w:sz w:val="18"/>
          <w:szCs w:val="18"/>
          <w:highlight w:val="white"/>
        </w:rPr>
      </w:pPr>
    </w:p>
    <w:p w14:paraId="112380F4" w14:textId="77777777" w:rsidR="005E1B75" w:rsidRDefault="005E1B75">
      <w:pPr>
        <w:tabs>
          <w:tab w:val="left" w:pos="5115"/>
        </w:tabs>
        <w:jc w:val="both"/>
        <w:rPr>
          <w:b/>
          <w:bCs/>
          <w:i/>
          <w:iCs/>
          <w:sz w:val="18"/>
          <w:szCs w:val="18"/>
          <w:highlight w:val="white"/>
        </w:rPr>
      </w:pPr>
    </w:p>
    <w:p w14:paraId="76D3200A" w14:textId="77777777" w:rsidR="005E1B75" w:rsidRDefault="005E1B75">
      <w:pPr>
        <w:tabs>
          <w:tab w:val="left" w:pos="5115"/>
        </w:tabs>
        <w:jc w:val="both"/>
        <w:rPr>
          <w:b/>
          <w:bCs/>
          <w:i/>
          <w:iCs/>
          <w:sz w:val="18"/>
          <w:szCs w:val="18"/>
          <w:highlight w:val="white"/>
        </w:rPr>
      </w:pPr>
    </w:p>
    <w:p w14:paraId="45BB2C69" w14:textId="77777777" w:rsidR="00C95156" w:rsidRDefault="00C95156">
      <w:pPr>
        <w:tabs>
          <w:tab w:val="left" w:pos="5115"/>
        </w:tabs>
        <w:jc w:val="both"/>
        <w:rPr>
          <w:b/>
          <w:bCs/>
          <w:i/>
          <w:iCs/>
          <w:sz w:val="18"/>
          <w:szCs w:val="18"/>
          <w:highlight w:val="white"/>
        </w:rPr>
      </w:pPr>
    </w:p>
    <w:p w14:paraId="38A3A4B7" w14:textId="77777777" w:rsidR="00C95156" w:rsidRDefault="00987AFF">
      <w:pPr>
        <w:tabs>
          <w:tab w:val="left" w:pos="5115"/>
        </w:tabs>
        <w:jc w:val="both"/>
        <w:rPr>
          <w:b/>
          <w:bCs/>
          <w:i/>
          <w:iCs/>
        </w:rPr>
      </w:pPr>
      <w:r>
        <w:rPr>
          <w:b/>
          <w:bCs/>
          <w:i/>
          <w:iCs/>
          <w:sz w:val="18"/>
          <w:szCs w:val="18"/>
        </w:rPr>
        <w:t xml:space="preserve">Les données personnelles transmises dans la présente offre le sont dans le respect du R.G.P.D et des obligations liées à la prévention du blanchiment.  Les données communiquées le sont dans l’unique finalité de présenter un dossier complet au vendeur afin qu’il puisse apprécier votre offre.  Dans l’éventualité où ladite offre ne serait pas retenue par le propriétaire, les informations transmises pourront être utilisées ultérieurement par l’agence pour vous informer de biens susceptibles de vous intéresser. </w:t>
      </w:r>
      <w:r>
        <w:rPr>
          <w:b/>
          <w:bCs/>
          <w:i/>
          <w:iCs/>
          <w:sz w:val="18"/>
          <w:szCs w:val="18"/>
        </w:rPr>
        <w:t xml:space="preserve"> Toutes les informations sur le droit de regard, de correction, de portabilité &amp; de modification des données personnelles confiées peuvent consultées à l’adresse suivante : </w:t>
      </w:r>
      <w:hyperlink r:id="rId14">
        <w:r w:rsidR="00C95156">
          <w:rPr>
            <w:b/>
            <w:bCs/>
            <w:i/>
            <w:iCs/>
            <w:color w:val="0563C1"/>
            <w:sz w:val="18"/>
            <w:szCs w:val="18"/>
            <w:u w:val="single"/>
          </w:rPr>
          <w:t>www.fridenbergs.b</w:t>
        </w:r>
      </w:hyperlink>
      <w:r>
        <w:rPr>
          <w:b/>
          <w:bCs/>
          <w:i/>
          <w:iCs/>
          <w:sz w:val="20"/>
          <w:szCs w:val="20"/>
        </w:rPr>
        <w:t>e</w:t>
      </w:r>
    </w:p>
    <w:p w14:paraId="78F2E1E2" w14:textId="77777777" w:rsidR="00C95156" w:rsidRDefault="00C95156">
      <w:pPr>
        <w:tabs>
          <w:tab w:val="left" w:pos="5115"/>
        </w:tabs>
        <w:jc w:val="both"/>
        <w:rPr>
          <w:b/>
          <w:bCs/>
          <w:i/>
          <w:iCs/>
          <w:u w:val="single"/>
        </w:rPr>
      </w:pPr>
    </w:p>
    <w:p w14:paraId="18D0A067" w14:textId="77777777" w:rsidR="00C95156" w:rsidRDefault="00C95156">
      <w:pPr>
        <w:tabs>
          <w:tab w:val="left" w:pos="5115"/>
        </w:tabs>
        <w:jc w:val="both"/>
        <w:rPr>
          <w:b/>
          <w:bCs/>
          <w:i/>
          <w:iCs/>
          <w:u w:val="single"/>
        </w:rPr>
      </w:pPr>
    </w:p>
    <w:p w14:paraId="16A6484B" w14:textId="77777777" w:rsidR="00C95156" w:rsidRDefault="00C95156">
      <w:pPr>
        <w:tabs>
          <w:tab w:val="left" w:pos="5115"/>
        </w:tabs>
        <w:jc w:val="both"/>
        <w:rPr>
          <w:b/>
          <w:bCs/>
          <w:i/>
          <w:iCs/>
          <w:u w:val="single"/>
        </w:rPr>
      </w:pPr>
    </w:p>
    <w:p w14:paraId="0430138E" w14:textId="77777777" w:rsidR="00C95156" w:rsidRDefault="00C95156">
      <w:pPr>
        <w:tabs>
          <w:tab w:val="left" w:pos="5115"/>
        </w:tabs>
        <w:jc w:val="both"/>
        <w:rPr>
          <w:b/>
          <w:bCs/>
          <w:i/>
          <w:iCs/>
          <w:u w:val="single"/>
        </w:rPr>
      </w:pPr>
    </w:p>
    <w:p w14:paraId="436AEBCD" w14:textId="77777777" w:rsidR="00C95156" w:rsidRDefault="00C95156">
      <w:pPr>
        <w:tabs>
          <w:tab w:val="left" w:pos="5115"/>
        </w:tabs>
        <w:jc w:val="both"/>
        <w:rPr>
          <w:b/>
          <w:bCs/>
          <w:i/>
          <w:iCs/>
          <w:u w:val="single"/>
        </w:rPr>
      </w:pPr>
    </w:p>
    <w:p w14:paraId="77E500AB" w14:textId="77777777" w:rsidR="00C95156" w:rsidRDefault="00C95156">
      <w:pPr>
        <w:tabs>
          <w:tab w:val="left" w:pos="5115"/>
        </w:tabs>
        <w:jc w:val="both"/>
        <w:rPr>
          <w:b/>
          <w:bCs/>
          <w:i/>
          <w:iCs/>
          <w:u w:val="single"/>
        </w:rPr>
      </w:pPr>
    </w:p>
    <w:p w14:paraId="2E67618C" w14:textId="77777777" w:rsidR="00C95156" w:rsidRDefault="00C95156">
      <w:pPr>
        <w:tabs>
          <w:tab w:val="left" w:pos="5115"/>
        </w:tabs>
        <w:jc w:val="both"/>
        <w:rPr>
          <w:b/>
          <w:bCs/>
          <w:i/>
          <w:iCs/>
          <w:u w:val="single"/>
        </w:rPr>
      </w:pPr>
    </w:p>
    <w:p w14:paraId="4F160017" w14:textId="77777777" w:rsidR="00C95156" w:rsidRDefault="00987AFF">
      <w:pPr>
        <w:tabs>
          <w:tab w:val="left" w:pos="5115"/>
        </w:tabs>
        <w:jc w:val="both"/>
        <w:rPr>
          <w:highlight w:val="red"/>
          <w:u w:val="single"/>
        </w:rPr>
      </w:pPr>
      <w:r>
        <w:rPr>
          <w:b/>
          <w:bCs/>
          <w:i/>
          <w:iCs/>
          <w:u w:val="single"/>
        </w:rPr>
        <w:t xml:space="preserve">ANNEXE (à ajouter dans l’offre </w:t>
      </w:r>
      <w:r>
        <w:rPr>
          <w:b/>
          <w:bCs/>
          <w:i/>
          <w:iCs/>
          <w:highlight w:val="red"/>
          <w:u w:val="single"/>
        </w:rPr>
        <w:t>si nécessaire)</w:t>
      </w:r>
    </w:p>
    <w:p w14:paraId="1A0E5018" w14:textId="77777777" w:rsidR="00C95156" w:rsidRDefault="00C95156">
      <w:pPr>
        <w:tabs>
          <w:tab w:val="left" w:pos="5115"/>
        </w:tabs>
        <w:jc w:val="both"/>
      </w:pPr>
    </w:p>
    <w:p w14:paraId="3223651D" w14:textId="77777777" w:rsidR="00C95156" w:rsidRDefault="00987AFF">
      <w:pPr>
        <w:pBdr>
          <w:top w:val="single" w:sz="4" w:space="1" w:color="000000"/>
          <w:left w:val="single" w:sz="4" w:space="4" w:color="000000"/>
          <w:bottom w:val="single" w:sz="4" w:space="1" w:color="000000"/>
          <w:right w:val="single" w:sz="4" w:space="4" w:color="000000"/>
        </w:pBdr>
        <w:tabs>
          <w:tab w:val="left" w:pos="5115"/>
        </w:tabs>
        <w:jc w:val="both"/>
        <w:rPr>
          <w:b/>
          <w:bCs/>
        </w:rPr>
      </w:pPr>
      <w:r>
        <w:rPr>
          <w:b/>
          <w:bCs/>
          <w:highlight w:val="yellow"/>
        </w:rPr>
        <w:t>Bien est loué</w:t>
      </w:r>
    </w:p>
    <w:p w14:paraId="12EACC73" w14:textId="77777777" w:rsidR="00C95156" w:rsidRDefault="00987AFF">
      <w:pPr>
        <w:tabs>
          <w:tab w:val="left" w:pos="5115"/>
        </w:tabs>
        <w:jc w:val="both"/>
      </w:pPr>
      <w:r>
        <w:t>L’offrant reconnaît avoir été informé que le bien est actuellement loué à ……………………</w:t>
      </w:r>
    </w:p>
    <w:p w14:paraId="54B2131F" w14:textId="77777777" w:rsidR="00C95156" w:rsidRDefault="00987AFF">
      <w:pPr>
        <w:tabs>
          <w:tab w:val="left" w:pos="5115"/>
        </w:tabs>
        <w:jc w:val="both"/>
      </w:pPr>
      <w:r>
        <w:t xml:space="preserve">en vertu d’un bail du ………………. Portant sur une durée de………………… au loyer mensuel </w:t>
      </w:r>
    </w:p>
    <w:p w14:paraId="4E9460B5" w14:textId="77777777" w:rsidR="00C95156" w:rsidRDefault="00987AFF">
      <w:pPr>
        <w:tabs>
          <w:tab w:val="left" w:pos="5115"/>
        </w:tabs>
        <w:jc w:val="both"/>
      </w:pPr>
      <w:r>
        <w:t>de ………….</w:t>
      </w:r>
    </w:p>
    <w:p w14:paraId="2D4ECE6E" w14:textId="77777777" w:rsidR="00C95156" w:rsidRDefault="00C95156">
      <w:pPr>
        <w:tabs>
          <w:tab w:val="left" w:pos="5115"/>
        </w:tabs>
        <w:jc w:val="both"/>
      </w:pPr>
    </w:p>
    <w:p w14:paraId="43522129" w14:textId="77777777" w:rsidR="00C95156" w:rsidRDefault="00987AFF">
      <w:pPr>
        <w:pBdr>
          <w:top w:val="single" w:sz="4" w:space="1" w:color="000000"/>
          <w:left w:val="single" w:sz="4" w:space="4" w:color="000000"/>
          <w:bottom w:val="single" w:sz="4" w:space="1" w:color="000000"/>
          <w:right w:val="single" w:sz="4" w:space="4" w:color="000000"/>
        </w:pBdr>
        <w:tabs>
          <w:tab w:val="left" w:pos="5115"/>
        </w:tabs>
        <w:jc w:val="both"/>
        <w:rPr>
          <w:b/>
          <w:bCs/>
        </w:rPr>
      </w:pPr>
      <w:r>
        <w:rPr>
          <w:b/>
          <w:bCs/>
          <w:highlight w:val="yellow"/>
        </w:rPr>
        <w:t>Le vendeur se réserve la jouissance du bien après la signature de l’acte authentique</w:t>
      </w:r>
    </w:p>
    <w:p w14:paraId="40CEFB82" w14:textId="77777777" w:rsidR="00C95156" w:rsidRDefault="00987AFF">
      <w:pPr>
        <w:tabs>
          <w:tab w:val="left" w:pos="5115"/>
        </w:tabs>
        <w:jc w:val="both"/>
        <w:rPr>
          <w:u w:val="single"/>
        </w:rPr>
      </w:pPr>
      <w:r>
        <w:rPr>
          <w:u w:val="single"/>
        </w:rPr>
        <w:t>Avec indemnité d’occupation :</w:t>
      </w:r>
    </w:p>
    <w:p w14:paraId="5F938D5B" w14:textId="77777777" w:rsidR="00C95156" w:rsidRDefault="00987AFF">
      <w:pPr>
        <w:tabs>
          <w:tab w:val="left" w:pos="5115"/>
        </w:tabs>
        <w:jc w:val="both"/>
      </w:pPr>
      <w:r>
        <w:t>L’offrant reconnaît avoir été informé que le vendeur se réserve la jouissance du bien durant les … mois qui suivent la signature de l’acte authentique moyennant le paiement d’une indemnité mensuelle de ……… au prorata de son occupation</w:t>
      </w:r>
    </w:p>
    <w:p w14:paraId="3AA2C1D0" w14:textId="77777777" w:rsidR="00C95156" w:rsidRDefault="00987AFF">
      <w:pPr>
        <w:tabs>
          <w:tab w:val="left" w:pos="5115"/>
        </w:tabs>
        <w:jc w:val="both"/>
      </w:pPr>
      <w:r>
        <w:rPr>
          <w:u w:val="single"/>
        </w:rPr>
        <w:t>Sans indemnité d’occupation</w:t>
      </w:r>
      <w:r>
        <w:t xml:space="preserve"> : </w:t>
      </w:r>
    </w:p>
    <w:p w14:paraId="10F215AB" w14:textId="77777777" w:rsidR="00C95156" w:rsidRDefault="00987AFF">
      <w:pPr>
        <w:spacing w:after="0" w:line="240" w:lineRule="auto"/>
        <w:jc w:val="both"/>
      </w:pPr>
      <w:r>
        <w:t>Le vendeur se réserve la jouissance gratuite du bien jusqu’au ………..</w:t>
      </w:r>
    </w:p>
    <w:p w14:paraId="3235F114" w14:textId="77777777" w:rsidR="00C95156" w:rsidRDefault="00987AFF">
      <w:pPr>
        <w:spacing w:after="0" w:line="240" w:lineRule="auto"/>
        <w:jc w:val="both"/>
        <w:rPr>
          <w:b/>
          <w:bCs/>
          <w:i/>
          <w:iCs/>
        </w:rPr>
      </w:pPr>
      <w:r>
        <w:t>Cette charge est incluse dans le prix qui a été fixé en conséquence.</w:t>
      </w:r>
    </w:p>
    <w:p w14:paraId="5A6E4955" w14:textId="77777777" w:rsidR="00C95156" w:rsidRDefault="00C95156">
      <w:pPr>
        <w:spacing w:line="240" w:lineRule="auto"/>
        <w:jc w:val="both"/>
        <w:rPr>
          <w:b/>
          <w:bCs/>
          <w:i/>
          <w:iCs/>
          <w:color w:val="000000"/>
        </w:rPr>
      </w:pPr>
    </w:p>
    <w:p w14:paraId="54001D24" w14:textId="77777777" w:rsidR="00C95156" w:rsidRDefault="00C95156">
      <w:pPr>
        <w:spacing w:line="240" w:lineRule="auto"/>
        <w:jc w:val="both"/>
        <w:rPr>
          <w:b/>
          <w:bCs/>
          <w:i/>
          <w:iCs/>
          <w:color w:val="000000"/>
        </w:rPr>
      </w:pPr>
    </w:p>
    <w:p w14:paraId="236AD10F" w14:textId="77777777" w:rsidR="00C95156" w:rsidRDefault="00C95156">
      <w:pPr>
        <w:spacing w:line="240" w:lineRule="auto"/>
        <w:jc w:val="both"/>
        <w:rPr>
          <w:b/>
          <w:bCs/>
          <w:i/>
          <w:iCs/>
          <w:color w:val="000000"/>
        </w:rPr>
      </w:pPr>
    </w:p>
    <w:p w14:paraId="53E30444" w14:textId="77777777" w:rsidR="00C95156" w:rsidRDefault="00C95156">
      <w:pPr>
        <w:spacing w:line="240" w:lineRule="auto"/>
        <w:jc w:val="both"/>
        <w:rPr>
          <w:b/>
          <w:bCs/>
          <w:i/>
          <w:iCs/>
          <w:color w:val="000000"/>
        </w:rPr>
      </w:pPr>
    </w:p>
    <w:p w14:paraId="47277A0C" w14:textId="77777777" w:rsidR="00C95156" w:rsidRDefault="00C95156">
      <w:pPr>
        <w:spacing w:line="240" w:lineRule="auto"/>
        <w:jc w:val="both"/>
      </w:pPr>
    </w:p>
    <w:sectPr w:rsidR="00C95156">
      <w:headerReference w:type="default" r:id="rId15"/>
      <w:footerReference w:type="default" r:id="rId16"/>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7BFD4" w14:textId="77777777" w:rsidR="00987AFF" w:rsidRDefault="00987AFF">
      <w:pPr>
        <w:spacing w:after="0" w:line="240" w:lineRule="auto"/>
      </w:pPr>
      <w:r>
        <w:separator/>
      </w:r>
    </w:p>
  </w:endnote>
  <w:endnote w:type="continuationSeparator" w:id="0">
    <w:p w14:paraId="533FD3A1" w14:textId="77777777" w:rsidR="00987AFF" w:rsidRDefault="00987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36D4120-242A-4048-8F33-BDF3514F0EB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4453D37-331D-4091-9550-F9B08C538F8F}"/>
    <w:embedBold r:id="rId3" w:fontKey="{AD325A94-BAA6-45F7-A334-716CD9625CFD}"/>
    <w:embedItalic r:id="rId4" w:fontKey="{FDEC1D37-0C6B-413E-A2B2-50015114E788}"/>
    <w:embedBoldItalic r:id="rId5" w:fontKey="{A8870B76-F72E-4365-83A3-45F91448D6A4}"/>
  </w:font>
  <w:font w:name="Segoe UI">
    <w:panose1 w:val="020B0502040204020203"/>
    <w:charset w:val="00"/>
    <w:family w:val="swiss"/>
    <w:pitch w:val="variable"/>
    <w:sig w:usb0="E4002EFF" w:usb1="C000E47F" w:usb2="00000009" w:usb3="00000000" w:csb0="000001FF" w:csb1="00000000"/>
    <w:embedRegular r:id="rId6" w:fontKey="{A1F6CA85-44C6-488F-87BC-302C954776D0}"/>
  </w:font>
  <w:font w:name="Georgia">
    <w:panose1 w:val="02040502050405020303"/>
    <w:charset w:val="00"/>
    <w:family w:val="roman"/>
    <w:pitch w:val="variable"/>
    <w:sig w:usb0="00000287" w:usb1="00000000" w:usb2="00000000" w:usb3="00000000" w:csb0="0000009F" w:csb1="00000000"/>
    <w:embedItalic r:id="rId7" w:fontKey="{382D74BF-F1F4-49D0-9A14-61F58903AA4A}"/>
  </w:font>
  <w:font w:name="Calibri Light">
    <w:panose1 w:val="020F0302020204030204"/>
    <w:charset w:val="00"/>
    <w:family w:val="swiss"/>
    <w:pitch w:val="variable"/>
    <w:sig w:usb0="E4002EFF" w:usb1="C200247B" w:usb2="00000009" w:usb3="00000000" w:csb0="000001FF" w:csb1="00000000"/>
    <w:embedRegular r:id="rId8" w:fontKey="{52858084-6749-4636-857D-C7E8F0CA54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87E7A" w14:textId="77777777" w:rsidR="00C95156" w:rsidRDefault="00987AFF">
    <w:pPr>
      <w:pBdr>
        <w:top w:val="nil"/>
        <w:left w:val="nil"/>
        <w:bottom w:val="nil"/>
        <w:right w:val="nil"/>
        <w:between w:val="nil"/>
      </w:pBdr>
      <w:tabs>
        <w:tab w:val="center" w:pos="4536"/>
        <w:tab w:val="right" w:pos="9072"/>
      </w:tabs>
      <w:spacing w:after="0" w:line="240" w:lineRule="auto"/>
      <w:rPr>
        <w:b/>
        <w:bCs/>
        <w:color w:val="000000"/>
        <w:sz w:val="16"/>
        <w:szCs w:val="16"/>
      </w:rPr>
    </w:pPr>
    <w:r>
      <w:rPr>
        <w:b/>
        <w:bCs/>
        <w:color w:val="000000"/>
        <w:sz w:val="16"/>
        <w:szCs w:val="16"/>
      </w:rPr>
      <w:t>Place Verte,33- 7370 DOUR</w:t>
    </w:r>
    <w:r>
      <w:rPr>
        <w:b/>
        <w:bCs/>
        <w:color w:val="000000"/>
        <w:sz w:val="16"/>
        <w:szCs w:val="16"/>
      </w:rPr>
      <w:tab/>
    </w:r>
    <w:r>
      <w:rPr>
        <w:b/>
        <w:bCs/>
        <w:color w:val="000000"/>
        <w:sz w:val="16"/>
        <w:szCs w:val="16"/>
      </w:rPr>
      <w:t xml:space="preserve">                                                                                                                  </w:t>
    </w:r>
    <w:r>
      <w:rPr>
        <w:b/>
        <w:bCs/>
        <w:sz w:val="16"/>
        <w:szCs w:val="16"/>
      </w:rPr>
      <w:t xml:space="preserve">Rue de </w:t>
    </w:r>
    <w:proofErr w:type="spellStart"/>
    <w:r>
      <w:rPr>
        <w:b/>
        <w:bCs/>
        <w:sz w:val="16"/>
        <w:szCs w:val="16"/>
      </w:rPr>
      <w:t>Nimy</w:t>
    </w:r>
    <w:proofErr w:type="spellEnd"/>
    <w:r>
      <w:rPr>
        <w:b/>
        <w:bCs/>
        <w:sz w:val="16"/>
        <w:szCs w:val="16"/>
      </w:rPr>
      <w:t xml:space="preserve"> 31 A, 7000 Mons</w:t>
    </w:r>
    <w:r>
      <w:rPr>
        <w:b/>
        <w:bCs/>
        <w:color w:val="000000"/>
        <w:sz w:val="16"/>
        <w:szCs w:val="16"/>
      </w:rPr>
      <w:tab/>
    </w:r>
  </w:p>
  <w:p w14:paraId="7AD8B8F4" w14:textId="77777777" w:rsidR="00C95156" w:rsidRDefault="00987AFF">
    <w:pPr>
      <w:pBdr>
        <w:top w:val="nil"/>
        <w:left w:val="nil"/>
        <w:bottom w:val="nil"/>
        <w:right w:val="nil"/>
        <w:between w:val="nil"/>
      </w:pBdr>
      <w:tabs>
        <w:tab w:val="center" w:pos="4536"/>
        <w:tab w:val="right" w:pos="9072"/>
      </w:tabs>
      <w:spacing w:after="0" w:line="240" w:lineRule="auto"/>
      <w:rPr>
        <w:color w:val="000000"/>
        <w:sz w:val="16"/>
        <w:szCs w:val="16"/>
      </w:rPr>
    </w:pPr>
    <w:proofErr w:type="spellStart"/>
    <w:r>
      <w:rPr>
        <w:color w:val="000000"/>
        <w:sz w:val="16"/>
        <w:szCs w:val="16"/>
      </w:rPr>
      <w:t>Cbfa</w:t>
    </w:r>
    <w:proofErr w:type="spellEnd"/>
    <w:r>
      <w:rPr>
        <w:color w:val="000000"/>
        <w:sz w:val="16"/>
        <w:szCs w:val="16"/>
      </w:rPr>
      <w:t xml:space="preserve"> 109226 A-MAE 217078-IPI 509587/101929</w:t>
    </w:r>
    <w:r>
      <w:rPr>
        <w:color w:val="000000"/>
        <w:sz w:val="16"/>
        <w:szCs w:val="16"/>
      </w:rPr>
      <w:tab/>
      <w:t xml:space="preserve">                                                                              </w:t>
    </w:r>
    <w:proofErr w:type="spellStart"/>
    <w:r>
      <w:rPr>
        <w:color w:val="000000"/>
        <w:sz w:val="16"/>
        <w:szCs w:val="16"/>
      </w:rPr>
      <w:t>Cbfa</w:t>
    </w:r>
    <w:proofErr w:type="spellEnd"/>
    <w:r>
      <w:rPr>
        <w:color w:val="000000"/>
        <w:sz w:val="16"/>
        <w:szCs w:val="16"/>
      </w:rPr>
      <w:t xml:space="preserve"> 109226 A-MAE 217078-IPI 509587/101929</w:t>
    </w:r>
    <w:r>
      <w:rPr>
        <w:color w:val="000000"/>
        <w:sz w:val="16"/>
        <w:szCs w:val="16"/>
      </w:rPr>
      <w:tab/>
    </w:r>
  </w:p>
  <w:p w14:paraId="673C500B" w14:textId="77777777" w:rsidR="00C95156" w:rsidRDefault="00C95156">
    <w:pPr>
      <w:pBdr>
        <w:top w:val="nil"/>
        <w:left w:val="nil"/>
        <w:bottom w:val="nil"/>
        <w:right w:val="nil"/>
        <w:between w:val="nil"/>
      </w:pBdr>
      <w:tabs>
        <w:tab w:val="center" w:pos="4536"/>
        <w:tab w:val="right" w:pos="9072"/>
      </w:tabs>
      <w:spacing w:after="0" w:line="240" w:lineRule="auto"/>
      <w:rPr>
        <w:color w:val="000000"/>
        <w:sz w:val="16"/>
        <w:szCs w:val="16"/>
      </w:rPr>
    </w:pPr>
    <w:hyperlink r:id="rId1">
      <w:r>
        <w:rPr>
          <w:color w:val="0563C1"/>
          <w:sz w:val="16"/>
          <w:szCs w:val="16"/>
          <w:u w:val="single"/>
        </w:rPr>
        <w:t>info@fridenbergs.be</w:t>
      </w:r>
    </w:hyperlink>
    <w:r w:rsidR="00987AFF">
      <w:rPr>
        <w:color w:val="000000"/>
        <w:sz w:val="16"/>
        <w:szCs w:val="16"/>
      </w:rPr>
      <w:tab/>
      <w:t xml:space="preserve">                                                                                                                    </w:t>
    </w:r>
    <w:hyperlink r:id="rId2">
      <w:r>
        <w:rPr>
          <w:color w:val="0563C1"/>
          <w:sz w:val="16"/>
          <w:szCs w:val="16"/>
          <w:u w:val="single"/>
        </w:rPr>
        <w:t>mons@fridenbergs.be</w:t>
      </w:r>
    </w:hyperlink>
  </w:p>
  <w:p w14:paraId="0FD79A07" w14:textId="77777777" w:rsidR="00C95156" w:rsidRDefault="00987AFF">
    <w:pPr>
      <w:pBdr>
        <w:top w:val="nil"/>
        <w:left w:val="nil"/>
        <w:bottom w:val="nil"/>
        <w:right w:val="nil"/>
        <w:between w:val="nil"/>
      </w:pBdr>
      <w:tabs>
        <w:tab w:val="center" w:pos="4536"/>
        <w:tab w:val="right" w:pos="9072"/>
      </w:tabs>
      <w:spacing w:after="0" w:line="240" w:lineRule="auto"/>
      <w:rPr>
        <w:color w:val="000000"/>
        <w:sz w:val="16"/>
        <w:szCs w:val="16"/>
      </w:rPr>
    </w:pPr>
    <w:r>
      <w:rPr>
        <w:color w:val="000000"/>
        <w:sz w:val="16"/>
        <w:szCs w:val="16"/>
      </w:rPr>
      <w:t>Tel 065/65.34.73</w:t>
    </w:r>
    <w:r>
      <w:rPr>
        <w:color w:val="000000"/>
        <w:sz w:val="16"/>
        <w:szCs w:val="16"/>
      </w:rPr>
      <w:tab/>
      <w:t xml:space="preserve">                                                                                                   065/77.74.87</w:t>
    </w:r>
  </w:p>
  <w:p w14:paraId="5D3CC4D3" w14:textId="77777777" w:rsidR="00C95156" w:rsidRDefault="00C95156">
    <w:pPr>
      <w:pBdr>
        <w:top w:val="nil"/>
        <w:left w:val="nil"/>
        <w:bottom w:val="nil"/>
        <w:right w:val="nil"/>
        <w:between w:val="nil"/>
      </w:pBdr>
      <w:tabs>
        <w:tab w:val="center" w:pos="4536"/>
        <w:tab w:val="right" w:pos="9072"/>
      </w:tabs>
      <w:spacing w:after="0" w:line="240" w:lineRule="auto"/>
      <w:ind w:left="720"/>
      <w:jc w:val="both"/>
      <w:rPr>
        <w:b/>
        <w:bCs/>
        <w:color w:val="000000"/>
        <w:sz w:val="18"/>
        <w:szCs w:val="18"/>
      </w:rPr>
    </w:pPr>
  </w:p>
  <w:p w14:paraId="7F57BB06" w14:textId="77777777" w:rsidR="00C95156" w:rsidRDefault="00987AFF">
    <w:pPr>
      <w:pBdr>
        <w:top w:val="nil"/>
        <w:left w:val="nil"/>
        <w:bottom w:val="nil"/>
        <w:right w:val="nil"/>
        <w:between w:val="nil"/>
      </w:pBdr>
      <w:tabs>
        <w:tab w:val="center" w:pos="4536"/>
        <w:tab w:val="right" w:pos="9072"/>
      </w:tabs>
      <w:spacing w:after="0" w:line="240" w:lineRule="auto"/>
      <w:jc w:val="center"/>
      <w:rPr>
        <w:smallCaps/>
      </w:rPr>
    </w:pPr>
    <w:r>
      <w:rPr>
        <w:smallCaps/>
      </w:rPr>
      <w:fldChar w:fldCharType="begin"/>
    </w:r>
    <w:r>
      <w:rPr>
        <w:smallCaps/>
      </w:rPr>
      <w:instrText>PAGE</w:instrText>
    </w:r>
    <w:r>
      <w:rPr>
        <w:smallCaps/>
      </w:rPr>
      <w:fldChar w:fldCharType="separate"/>
    </w:r>
    <w:r w:rsidR="00DC08E3">
      <w:rPr>
        <w:smallCaps/>
        <w:noProof/>
      </w:rPr>
      <w:t>1</w:t>
    </w:r>
    <w:r>
      <w:rPr>
        <w:smallCaps/>
      </w:rPr>
      <w:fldChar w:fldCharType="end"/>
    </w:r>
  </w:p>
  <w:p w14:paraId="63AED65B" w14:textId="77777777" w:rsidR="00C95156" w:rsidRDefault="00C95156">
    <w:pPr>
      <w:pBdr>
        <w:top w:val="nil"/>
        <w:left w:val="nil"/>
        <w:bottom w:val="nil"/>
        <w:right w:val="nil"/>
        <w:between w:val="nil"/>
      </w:pBdr>
      <w:tabs>
        <w:tab w:val="center" w:pos="4536"/>
        <w:tab w:val="right" w:pos="9072"/>
      </w:tabs>
      <w:spacing w:after="0" w:line="240" w:lineRule="auto"/>
      <w:ind w:left="720"/>
      <w:jc w:val="both"/>
      <w:rPr>
        <w:b/>
        <w:bCs/>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A2FD2" w14:textId="77777777" w:rsidR="00987AFF" w:rsidRDefault="00987AFF">
      <w:pPr>
        <w:spacing w:after="0" w:line="240" w:lineRule="auto"/>
      </w:pPr>
      <w:r>
        <w:separator/>
      </w:r>
    </w:p>
  </w:footnote>
  <w:footnote w:type="continuationSeparator" w:id="0">
    <w:p w14:paraId="78584A3D" w14:textId="77777777" w:rsidR="00987AFF" w:rsidRDefault="00987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3467B" w14:textId="77777777" w:rsidR="00C95156" w:rsidRDefault="00987AFF">
    <w:pPr>
      <w:tabs>
        <w:tab w:val="center" w:pos="4536"/>
        <w:tab w:val="right" w:pos="9072"/>
      </w:tabs>
      <w:spacing w:after="0" w:line="240" w:lineRule="auto"/>
      <w:jc w:val="center"/>
      <w:rPr>
        <w:color w:val="000000"/>
      </w:rPr>
    </w:pPr>
    <w:r>
      <w:rPr>
        <w:noProof/>
      </w:rPr>
      <w:drawing>
        <wp:inline distT="114300" distB="114300" distL="114300" distR="114300" wp14:anchorId="01F20927" wp14:editId="3D55E181">
          <wp:extent cx="1044412" cy="1080427"/>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44412" cy="1080427"/>
                  </a:xfrm>
                  <a:prstGeom prst="rect">
                    <a:avLst/>
                  </a:prstGeom>
                  <a:ln/>
                </pic:spPr>
              </pic:pic>
            </a:graphicData>
          </a:graphic>
        </wp:inline>
      </w:drawing>
    </w:r>
  </w:p>
  <w:p w14:paraId="5963AF67" w14:textId="77777777" w:rsidR="00C95156" w:rsidRDefault="00C95156">
    <w:pPr>
      <w:pBdr>
        <w:top w:val="nil"/>
        <w:left w:val="nil"/>
        <w:bottom w:val="nil"/>
        <w:right w:val="nil"/>
        <w:between w:val="nil"/>
      </w:pBdr>
      <w:tabs>
        <w:tab w:val="center" w:pos="4536"/>
        <w:tab w:val="right" w:pos="9072"/>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75BCB"/>
    <w:multiLevelType w:val="multilevel"/>
    <w:tmpl w:val="7E16B2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BCD6DFC"/>
    <w:multiLevelType w:val="multilevel"/>
    <w:tmpl w:val="6E7AD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38052637">
    <w:abstractNumId w:val="0"/>
  </w:num>
  <w:num w:numId="2" w16cid:durableId="18662150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156"/>
    <w:rsid w:val="000C6909"/>
    <w:rsid w:val="005E1B75"/>
    <w:rsid w:val="00987AFF"/>
    <w:rsid w:val="00AD44B5"/>
    <w:rsid w:val="00C95156"/>
    <w:rsid w:val="00D27111"/>
    <w:rsid w:val="00DC08E3"/>
    <w:rsid w:val="00EC7FB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D57D4"/>
  <w15:docId w15:val="{CF91B005-D8CF-4037-A896-827BA41B6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aragraphedeliste">
    <w:name w:val="List Paragraph"/>
    <w:basedOn w:val="Normal"/>
    <w:uiPriority w:val="34"/>
    <w:qFormat/>
    <w:rsid w:val="00CE3A38"/>
    <w:pPr>
      <w:ind w:left="720"/>
      <w:contextualSpacing/>
    </w:pPr>
  </w:style>
  <w:style w:type="paragraph" w:styleId="En-tte">
    <w:name w:val="header"/>
    <w:basedOn w:val="Normal"/>
    <w:link w:val="En-tteCar"/>
    <w:uiPriority w:val="99"/>
    <w:unhideWhenUsed/>
    <w:rsid w:val="002369A7"/>
    <w:pPr>
      <w:tabs>
        <w:tab w:val="center" w:pos="4536"/>
        <w:tab w:val="right" w:pos="9072"/>
      </w:tabs>
      <w:spacing w:after="0" w:line="240" w:lineRule="auto"/>
    </w:pPr>
  </w:style>
  <w:style w:type="character" w:customStyle="1" w:styleId="En-tteCar">
    <w:name w:val="En-tête Car"/>
    <w:basedOn w:val="Policepardfaut"/>
    <w:link w:val="En-tte"/>
    <w:uiPriority w:val="99"/>
    <w:rsid w:val="002369A7"/>
  </w:style>
  <w:style w:type="paragraph" w:styleId="Pieddepage">
    <w:name w:val="footer"/>
    <w:basedOn w:val="Normal"/>
    <w:link w:val="PieddepageCar"/>
    <w:uiPriority w:val="99"/>
    <w:unhideWhenUsed/>
    <w:rsid w:val="002369A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369A7"/>
  </w:style>
  <w:style w:type="paragraph" w:styleId="Textedebulles">
    <w:name w:val="Balloon Text"/>
    <w:basedOn w:val="Normal"/>
    <w:link w:val="TextedebullesCar"/>
    <w:uiPriority w:val="99"/>
    <w:semiHidden/>
    <w:unhideWhenUsed/>
    <w:rsid w:val="00F53C5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53C55"/>
    <w:rPr>
      <w:rFonts w:ascii="Segoe UI" w:hAnsi="Segoe UI" w:cs="Segoe UI"/>
      <w:sz w:val="18"/>
      <w:szCs w:val="18"/>
    </w:rPr>
  </w:style>
  <w:style w:type="character" w:styleId="Lienhypertexte">
    <w:name w:val="Hyperlink"/>
    <w:basedOn w:val="Policepardfaut"/>
    <w:uiPriority w:val="99"/>
    <w:unhideWhenUsed/>
    <w:rsid w:val="008729EB"/>
    <w:rPr>
      <w:color w:val="0563C1" w:themeColor="hyperlink"/>
      <w:u w:val="single"/>
    </w:rPr>
  </w:style>
  <w:style w:type="character" w:styleId="Mentionnonrsolue">
    <w:name w:val="Unresolved Mention"/>
    <w:basedOn w:val="Policepardfaut"/>
    <w:uiPriority w:val="99"/>
    <w:semiHidden/>
    <w:unhideWhenUsed/>
    <w:rsid w:val="008729EB"/>
    <w:rPr>
      <w:color w:val="605E5C"/>
      <w:shd w:val="clear" w:color="auto" w:fill="E1DFDD"/>
    </w:rPr>
  </w:style>
  <w:style w:type="character" w:customStyle="1" w:styleId="apple-tab-span">
    <w:name w:val="apple-tab-span"/>
    <w:basedOn w:val="Policepardfaut"/>
    <w:rsid w:val="00717336"/>
  </w:style>
  <w:style w:type="paragraph" w:styleId="Corpsdetexte">
    <w:name w:val="Body Text"/>
    <w:basedOn w:val="Normal"/>
    <w:link w:val="CorpsdetexteCar"/>
    <w:unhideWhenUsed/>
    <w:rsid w:val="00732CC7"/>
    <w:pPr>
      <w:pBdr>
        <w:top w:val="single" w:sz="4" w:space="1" w:color="000000"/>
        <w:left w:val="single" w:sz="4" w:space="4" w:color="000000"/>
        <w:bottom w:val="single" w:sz="4" w:space="1" w:color="000000"/>
        <w:right w:val="single" w:sz="4" w:space="4" w:color="000000"/>
      </w:pBdr>
      <w:suppressAutoHyphens/>
      <w:spacing w:after="0" w:line="240" w:lineRule="auto"/>
    </w:pPr>
    <w:rPr>
      <w:rFonts w:ascii="Times New Roman" w:eastAsia="Times New Roman" w:hAnsi="Times New Roman" w:cs="Times New Roman"/>
      <w:b/>
      <w:bCs/>
      <w:sz w:val="20"/>
      <w:szCs w:val="20"/>
      <w:lang w:val="fr-FR" w:eastAsia="zh-CN"/>
    </w:rPr>
  </w:style>
  <w:style w:type="character" w:customStyle="1" w:styleId="CorpsdetexteCar">
    <w:name w:val="Corps de texte Car"/>
    <w:basedOn w:val="Policepardfaut"/>
    <w:link w:val="Corpsdetexte"/>
    <w:rsid w:val="00732CC7"/>
    <w:rPr>
      <w:rFonts w:ascii="Times New Roman" w:eastAsia="Times New Roman" w:hAnsi="Times New Roman" w:cs="Times New Roman"/>
      <w:b/>
      <w:bCs/>
      <w:sz w:val="20"/>
      <w:szCs w:val="20"/>
      <w:lang w:val="fr-FR" w:eastAsia="zh-CN"/>
    </w:rPr>
  </w:style>
  <w:style w:type="paragraph" w:styleId="NormalWeb">
    <w:name w:val="Normal (Web)"/>
    <w:basedOn w:val="Normal"/>
    <w:uiPriority w:val="99"/>
    <w:semiHidden/>
    <w:unhideWhenUsed/>
    <w:rsid w:val="00B2259F"/>
    <w:pPr>
      <w:spacing w:before="100" w:beforeAutospacing="1" w:after="100" w:afterAutospacing="1" w:line="240" w:lineRule="auto"/>
    </w:pPr>
    <w:rPr>
      <w:rFonts w:ascii="Times New Roman" w:eastAsia="Times New Roman" w:hAnsi="Times New Roman" w:cs="Times New Roman"/>
      <w:sz w:val="24"/>
      <w:szCs w:val="24"/>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fridenbergs.b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ridenbergs.b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mons@fridenbergs.be" TargetMode="External"/><Relationship Id="rId1" Type="http://schemas.openxmlformats.org/officeDocument/2006/relationships/hyperlink" Target="mailto:info@fridenbergs.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YS3uY5qDW5VliGSXyZs6l6Or+g==">CgMxLjAyCGguZ2pkZ3hzOAByITFRQ0ZCcXVrUWs0QWFSTml6b21fdnhURi1UbE15QUd0eg==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3158534F418F44296D1AF35F8D2EDDC" ma:contentTypeVersion="8" ma:contentTypeDescription="Een nieuw document maken." ma:contentTypeScope="" ma:versionID="b49156d934ca6001d3702b6f9233f5a2">
  <xsd:schema xmlns:xsd="http://www.w3.org/2001/XMLSchema" xmlns:xs="http://www.w3.org/2001/XMLSchema" xmlns:p="http://schemas.microsoft.com/office/2006/metadata/properties" xmlns:ns3="236493e5-f553-4a5f-ab60-799628f3adb2" targetNamespace="http://schemas.microsoft.com/office/2006/metadata/properties" ma:root="true" ma:fieldsID="607bc8295129a7a80156fbb9c824cc9a" ns3:_="">
    <xsd:import namespace="236493e5-f553-4a5f-ab60-799628f3adb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_activity"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6493e5-f553-4a5f-ab60-799628f3a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2" nillable="true" ma:displayName="_activity" ma:hidden="true" ma:internalName="_activity">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236493e5-f553-4a5f-ab60-799628f3adb2"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20C5635-B9DC-4E23-86CE-9858B8442D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6493e5-f553-4a5f-ab60-799628f3ad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3D643D-4AB2-4691-803A-29753DFFAA3A}">
  <ds:schemaRefs>
    <ds:schemaRef ds:uri="http://schemas.microsoft.com/sharepoint/v3/contenttype/forms"/>
  </ds:schemaRefs>
</ds:datastoreItem>
</file>

<file path=customXml/itemProps4.xml><?xml version="1.0" encoding="utf-8"?>
<ds:datastoreItem xmlns:ds="http://schemas.openxmlformats.org/officeDocument/2006/customXml" ds:itemID="{7832E935-2DE1-4A44-A5B3-FCAF5F026B7A}">
  <ds:schemaRefs>
    <ds:schemaRef ds:uri="http://schemas.microsoft.com/office/2006/metadata/properties"/>
    <ds:schemaRef ds:uri="http://schemas.microsoft.com/office/infopath/2007/PartnerControls"/>
    <ds:schemaRef ds:uri="236493e5-f553-4a5f-ab60-799628f3adb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1964</Words>
  <Characters>10802</Characters>
  <Application>Microsoft Office Word</Application>
  <DocSecurity>4</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Gilles</dc:creator>
  <cp:lastModifiedBy>Fridenbergs4</cp:lastModifiedBy>
  <cp:revision>2</cp:revision>
  <cp:lastPrinted>2026-05-12T13:08:00Z</cp:lastPrinted>
  <dcterms:created xsi:type="dcterms:W3CDTF">2026-05-12T13:08:00Z</dcterms:created>
  <dcterms:modified xsi:type="dcterms:W3CDTF">2026-05-12T13:08:00Z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0x01010013158534F418F44296D1AF35F8D2EDDC</vt:lpwstr>
  </property>
</Properties>
</file>