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A3D98" w14:textId="77777777" w:rsidR="0002668F" w:rsidRPr="0002668F" w:rsidRDefault="0002668F">
      <w:pPr>
        <w:rPr>
          <w:b/>
          <w:bCs/>
          <w:u w:val="single"/>
        </w:rPr>
      </w:pPr>
      <w:r w:rsidRPr="0002668F">
        <w:rPr>
          <w:b/>
          <w:bCs/>
          <w:u w:val="single"/>
        </w:rPr>
        <w:t xml:space="preserve">VILLE DE CHARLEROI – Huitième division. Section de MONTIGNIES SUR SAMBRE Deuxième division. </w:t>
      </w:r>
    </w:p>
    <w:p w14:paraId="455F0D81" w14:textId="77777777" w:rsidR="0002668F" w:rsidRDefault="0002668F">
      <w:r>
        <w:t xml:space="preserve">Une maison d’habitation avec toutes dépendances et jardin, d’un ensemble sis rue de la Paix, numéro 22, cadastré d’après matrice récente section A numéro 0793/00R2P0000, pour une contenance </w:t>
      </w:r>
      <w:proofErr w:type="gramStart"/>
      <w:r>
        <w:t>de un</w:t>
      </w:r>
      <w:proofErr w:type="gramEnd"/>
      <w:r>
        <w:t xml:space="preserve"> are </w:t>
      </w:r>
      <w:proofErr w:type="spellStart"/>
      <w:r>
        <w:t>trente sept</w:t>
      </w:r>
      <w:proofErr w:type="spellEnd"/>
      <w:r>
        <w:t xml:space="preserve"> centiares, tenant à ladite rue et à divers propriétaires. </w:t>
      </w:r>
    </w:p>
    <w:p w14:paraId="1356FC88" w14:textId="77777777" w:rsidR="0002668F" w:rsidRDefault="0002668F">
      <w:r>
        <w:t xml:space="preserve">(Revenu cadastral : 371,00 euros) </w:t>
      </w:r>
    </w:p>
    <w:p w14:paraId="4C93B7FA" w14:textId="2CAA9553" w:rsidR="0002668F" w:rsidRPr="0002668F" w:rsidRDefault="0002668F">
      <w:pPr>
        <w:rPr>
          <w:b/>
          <w:bCs/>
          <w:u w:val="single"/>
        </w:rPr>
      </w:pPr>
      <w:r w:rsidRPr="0002668F">
        <w:rPr>
          <w:b/>
          <w:bCs/>
          <w:u w:val="single"/>
        </w:rPr>
        <w:t xml:space="preserve">RAPPEL DE PLAN </w:t>
      </w:r>
    </w:p>
    <w:p w14:paraId="0CF81F58" w14:textId="5A05D433" w:rsidR="00381548" w:rsidRDefault="0002668F">
      <w:r>
        <w:t>T</w:t>
      </w:r>
      <w:r>
        <w:t>el que ce bien est repris et figuré sous liseré jaune et lot deux en un plan dressé par le géomètre expert immobilier Pierre Bossuroy de Charleroi en date du 24 décembre 1996, lequel plan est resté annexé à un acte reçu par le notaire Olivier Gillieaux à Charleroi le 19 février 1997.</w:t>
      </w:r>
    </w:p>
    <w:sectPr w:rsidR="003815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8F"/>
    <w:rsid w:val="0002668F"/>
    <w:rsid w:val="00381548"/>
    <w:rsid w:val="00FE0E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D729"/>
  <w15:chartTrackingRefBased/>
  <w15:docId w15:val="{5D24E95C-9C31-4D18-AD25-A9FB6660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6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26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2668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2668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2668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266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266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266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266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668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2668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2668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2668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2668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266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266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266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2668F"/>
    <w:rPr>
      <w:rFonts w:eastAsiaTheme="majorEastAsia" w:cstheme="majorBidi"/>
      <w:color w:val="272727" w:themeColor="text1" w:themeTint="D8"/>
    </w:rPr>
  </w:style>
  <w:style w:type="paragraph" w:styleId="Titre">
    <w:name w:val="Title"/>
    <w:basedOn w:val="Normal"/>
    <w:next w:val="Normal"/>
    <w:link w:val="TitreCar"/>
    <w:uiPriority w:val="10"/>
    <w:qFormat/>
    <w:rsid w:val="00026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66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66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66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2668F"/>
    <w:pPr>
      <w:spacing w:before="160"/>
      <w:jc w:val="center"/>
    </w:pPr>
    <w:rPr>
      <w:i/>
      <w:iCs/>
      <w:color w:val="404040" w:themeColor="text1" w:themeTint="BF"/>
    </w:rPr>
  </w:style>
  <w:style w:type="character" w:customStyle="1" w:styleId="CitationCar">
    <w:name w:val="Citation Car"/>
    <w:basedOn w:val="Policepardfaut"/>
    <w:link w:val="Citation"/>
    <w:uiPriority w:val="29"/>
    <w:rsid w:val="0002668F"/>
    <w:rPr>
      <w:i/>
      <w:iCs/>
      <w:color w:val="404040" w:themeColor="text1" w:themeTint="BF"/>
    </w:rPr>
  </w:style>
  <w:style w:type="paragraph" w:styleId="Paragraphedeliste">
    <w:name w:val="List Paragraph"/>
    <w:basedOn w:val="Normal"/>
    <w:uiPriority w:val="34"/>
    <w:qFormat/>
    <w:rsid w:val="0002668F"/>
    <w:pPr>
      <w:ind w:left="720"/>
      <w:contextualSpacing/>
    </w:pPr>
  </w:style>
  <w:style w:type="character" w:styleId="Accentuationintense">
    <w:name w:val="Intense Emphasis"/>
    <w:basedOn w:val="Policepardfaut"/>
    <w:uiPriority w:val="21"/>
    <w:qFormat/>
    <w:rsid w:val="0002668F"/>
    <w:rPr>
      <w:i/>
      <w:iCs/>
      <w:color w:val="0F4761" w:themeColor="accent1" w:themeShade="BF"/>
    </w:rPr>
  </w:style>
  <w:style w:type="paragraph" w:styleId="Citationintense">
    <w:name w:val="Intense Quote"/>
    <w:basedOn w:val="Normal"/>
    <w:next w:val="Normal"/>
    <w:link w:val="CitationintenseCar"/>
    <w:uiPriority w:val="30"/>
    <w:qFormat/>
    <w:rsid w:val="00026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2668F"/>
    <w:rPr>
      <w:i/>
      <w:iCs/>
      <w:color w:val="0F4761" w:themeColor="accent1" w:themeShade="BF"/>
    </w:rPr>
  </w:style>
  <w:style w:type="character" w:styleId="Rfrenceintense">
    <w:name w:val="Intense Reference"/>
    <w:basedOn w:val="Policepardfaut"/>
    <w:uiPriority w:val="32"/>
    <w:qFormat/>
    <w:rsid w:val="000266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594</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GESTION</dc:creator>
  <cp:keywords/>
  <dc:description/>
  <cp:lastModifiedBy>GESTION</cp:lastModifiedBy>
  <cp:revision>1</cp:revision>
  <dcterms:created xsi:type="dcterms:W3CDTF">2026-03-26T08:19:00Z</dcterms:created>
  <dcterms:modified xsi:type="dcterms:W3CDTF">2026-03-26T08:21:00Z</dcterms:modified>
</cp:coreProperties>
</file>