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F108551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de Jodoigne (A.rez/0.2/e6.7-C4) 2, 1360 Thorembais-Saint-Trond</w:t>
        <w:br w:type="textWrapping"/>
        <w:t>25101B0075/00T000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"https://eservices.minfin.fgov.be/ecad-web/?local=nl_BE&amp;capakey=25101B0075/00T000"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"https://eservices.minfin.fgov.be/ecad-web/?local=nl_BE&amp;capakey=25101B0075/00T000"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"https://eservices.minfin.fgov.be/ecad-web/?local=nl_BE&amp;capakey=25101B0075/00T000"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"https://eservices.minfin.fgov.be/ecad-web/?local=nl_BE&amp;capakey=25101B0075/00T000"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2026-0438/001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28/05/2026 - 5cyy518qne94knniu62fkc2nx3qp14a8rzs6x2v8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de Jodoigne (A.rez/0.2/e6.7-C4) 2, 1360 Thorembais-Saint-Trond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70" Type="http://schemas.openxmlformats.org/officeDocument/2006/relationships/image" Target="/media/image70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71" Type="http://schemas.openxmlformats.org/officeDocument/2006/relationships/image" Target="/media/image71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69" Type="http://schemas.openxmlformats.org/officeDocument/2006/relationships/image" Target="/media/image69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