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492E84CD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Des Alliés 15, 7340 Colfontaine</w:t>
        <w:br w:type="textWrapping"/>
        <w:t>53302B0729/00F000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"https://eservices.minfin.fgov.be/ecad-web/?local=nl_BE&amp;capakey=53302B0729/00F000"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"https://eservices.minfin.fgov.be/ecad-web/?local=nl_BE&amp;capakey=53302B0729/00F000"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"https://eservices.minfin.fgov.be/ecad-web/?local=nl_BE&amp;capakey=53302B0729/00F000"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"https://eservices.minfin.fgov.be/ecad-web/?local=nl_BE&amp;capakey=53302B0729/00F000"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26-00-3924/001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16/06/2026 - jhn3ay7jts4bfao3gc5ubpkde4tmskgme89mwo6s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Des Alliés 15, 7340 Colfontaine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70" Type="http://schemas.openxmlformats.org/officeDocument/2006/relationships/image" Target="/media/image70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4" ma:contentTypeDescription="Crée un document." ma:contentTypeScope="" ma:versionID="c6aff3e31164ce10ff770952a551bb4e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b88ac5a303cba024946d5398a40b64d8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A62CF378-DD55-4064-A36D-ABB7067E77BB}"/>
</file>

<file path=customXml/itemProps2.xml><?xml version="1.0" encoding="utf-8"?>
<ds:datastoreItem xmlns:ds="http://schemas.openxmlformats.org/officeDocument/2006/customXml" ds:itemID="{064FA11E-2470-48D1-A9B6-2460B6646124}"/>
</file>

<file path=customXml/itemProps3.xml><?xml version="1.0" encoding="utf-8"?>
<ds:datastoreItem xmlns:ds="http://schemas.openxmlformats.org/officeDocument/2006/customXml" ds:itemID="{3599CE85-45DB-46C2-A4B7-FA8296992D87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