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75FEF9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 xml:space="preserve">Rue de Gembloux 1/   2, 6224 Wanfercée-Baulet</w:t>
        <w:br w:type="textWrapping"/>
        <w:t>52071A0097/00N005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"https://eservices.minfin.fgov.be/ecad-web/?local=nl_BE&amp;capakey=52071A0097/00N005"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"https://eservices.minfin.fgov.be/ecad-web/?local=nl_BE&amp;capakey=52071A0097/00N005"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"https://eservices.minfin.fgov.be/ecad-web/?local=nl_BE&amp;capakey=52071A0097/00N005"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"https://eservices.minfin.fgov.be/ecad-web/?local=nl_BE&amp;capakey=52071A0097/00N005"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rPr>
          <w:rFonts w:ascii="Arial" w:hAnsi="Arial"/>
        </w:rPr>
        <w:t>%zones_d_affectation_legend scale=80%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%captages_en_eaux_de_surface_legend scale=40%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t>%patrimoine_biens_en_liste_de_sauvegarde_legend scale=40%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00-00-3638/001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18/06/2026 - 2uxu4bcev569fbufj4alfmkpsktotqpwplbdgg0b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 xml:space="preserve">Rue de Gembloux 1/   2, 6224 Wanfercée-Baulet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