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F5D873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Cherbois 32, 6001 Marcinelle</w:t>
        <w:br w:type="textWrapping"/>
        <w:t>52393B0052/00K002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"https://eservices.minfin.fgov.be/ecad-web/?local=nl_BE&amp;capakey=52393B0052/00K002"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"https://eservices.minfin.fgov.be/ecad-web/?local=nl_BE&amp;capakey=52393B0052/00K002"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"https://eservices.minfin.fgov.be/ecad-web/?local=nl_BE&amp;capakey=52393B0052/00K002"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"https://eservices.minfin.fgov.be/ecad-web/?local=nl_BE&amp;capakey=52393B0052/00K002"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00-02-9421/001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23/06/2026 - 5cfln4qx5kb35b93xt8zfg8ir8hv9mvgj92c4wki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Cherbois 32, 6001 Marcinelle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