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B099A" w:rsidRDefault="008B099A">
      <w:pPr>
        <w:pStyle w:val="Normal0"/>
        <w:pBdr>
          <w:top w:val="nil"/>
          <w:left w:val="nil"/>
          <w:bottom w:val="nil"/>
          <w:right w:val="nil"/>
          <w:between w:val="nil"/>
        </w:pBdr>
        <w:jc w:val="center"/>
        <w:rPr>
          <w:b/>
          <w:bCs/>
          <w:color w:val="000000"/>
          <w:sz w:val="16"/>
          <w:szCs w:val="16"/>
          <w:u w:val="single"/>
        </w:rPr>
      </w:pPr>
    </w:p>
    <w:p w14:paraId="00000002" w14:textId="77777777" w:rsidR="008B099A" w:rsidRPr="001E4A48" w:rsidRDefault="00ED3556">
      <w:pPr>
        <w:pStyle w:val="Normal0"/>
        <w:pBdr>
          <w:top w:val="nil"/>
          <w:left w:val="nil"/>
          <w:bottom w:val="nil"/>
          <w:right w:val="nil"/>
          <w:between w:val="nil"/>
        </w:pBdr>
        <w:ind w:left="3600"/>
        <w:rPr>
          <w:b/>
          <w:bCs/>
          <w:color w:val="000000"/>
          <w:sz w:val="20"/>
          <w:szCs w:val="20"/>
          <w:lang w:val="fr-BE"/>
        </w:rPr>
      </w:pPr>
      <w:r w:rsidRPr="001E4A48">
        <w:rPr>
          <w:b/>
          <w:bCs/>
          <w:sz w:val="20"/>
          <w:szCs w:val="20"/>
          <w:lang w:val="fr-BE"/>
        </w:rPr>
        <w:t xml:space="preserve">        </w:t>
      </w:r>
      <w:r w:rsidRPr="001E4A48">
        <w:rPr>
          <w:b/>
          <w:bCs/>
          <w:color w:val="000000"/>
          <w:sz w:val="20"/>
          <w:szCs w:val="20"/>
          <w:lang w:val="fr-BE"/>
        </w:rPr>
        <w:t>OFFRE D’ACHAT</w:t>
      </w:r>
    </w:p>
    <w:p w14:paraId="00000003" w14:textId="77777777" w:rsidR="008B099A" w:rsidRPr="001E4A48" w:rsidRDefault="008B099A">
      <w:pPr>
        <w:pStyle w:val="Normal0"/>
        <w:pBdr>
          <w:top w:val="nil"/>
          <w:left w:val="nil"/>
          <w:bottom w:val="nil"/>
          <w:right w:val="nil"/>
          <w:between w:val="nil"/>
        </w:pBdr>
        <w:jc w:val="both"/>
        <w:rPr>
          <w:color w:val="000000"/>
          <w:sz w:val="16"/>
          <w:szCs w:val="16"/>
          <w:lang w:val="fr-BE"/>
        </w:rPr>
      </w:pPr>
    </w:p>
    <w:p w14:paraId="00000004" w14:textId="77777777" w:rsidR="008B099A" w:rsidRDefault="0AC70D23" w:rsidP="0AC70D23">
      <w:pPr>
        <w:pStyle w:val="Normal0"/>
        <w:pBdr>
          <w:top w:val="nil"/>
          <w:left w:val="nil"/>
          <w:bottom w:val="nil"/>
          <w:right w:val="nil"/>
          <w:between w:val="nil"/>
        </w:pBdr>
        <w:jc w:val="both"/>
        <w:rPr>
          <w:color w:val="000000"/>
          <w:sz w:val="20"/>
          <w:szCs w:val="20"/>
          <w:lang w:val="fr-FR"/>
        </w:rPr>
      </w:pPr>
      <w:r w:rsidRPr="0AC70D23">
        <w:rPr>
          <w:color w:val="000000"/>
          <w:sz w:val="20"/>
          <w:szCs w:val="20"/>
          <w:lang w:val="fr-FR"/>
        </w:rPr>
        <w:t>Je soussigné(</w:t>
      </w:r>
      <w:proofErr w:type="gramStart"/>
      <w:r w:rsidRPr="0AC70D23">
        <w:rPr>
          <w:color w:val="000000"/>
          <w:sz w:val="20"/>
          <w:szCs w:val="20"/>
          <w:lang w:val="fr-FR"/>
        </w:rPr>
        <w:t>e)  Madame</w:t>
      </w:r>
      <w:proofErr w:type="gramEnd"/>
      <w:r w:rsidRPr="0AC70D23">
        <w:rPr>
          <w:color w:val="000000"/>
          <w:sz w:val="20"/>
          <w:szCs w:val="20"/>
          <w:lang w:val="fr-FR"/>
        </w:rPr>
        <w:t>/ Monsieur …………</w:t>
      </w:r>
      <w:proofErr w:type="gramStart"/>
      <w:r w:rsidRPr="0AC70D23">
        <w:rPr>
          <w:color w:val="000000"/>
          <w:sz w:val="20"/>
          <w:szCs w:val="20"/>
          <w:lang w:val="fr-FR"/>
        </w:rPr>
        <w:t>…….</w:t>
      </w:r>
      <w:proofErr w:type="gramEnd"/>
      <w:r w:rsidRPr="0AC70D23">
        <w:rPr>
          <w:color w:val="000000"/>
          <w:sz w:val="20"/>
          <w:szCs w:val="20"/>
          <w:lang w:val="fr-FR"/>
        </w:rPr>
        <w:t>……………………………………………………………</w:t>
      </w:r>
      <w:proofErr w:type="gramStart"/>
      <w:r w:rsidRPr="0AC70D23">
        <w:rPr>
          <w:color w:val="000000"/>
          <w:sz w:val="20"/>
          <w:szCs w:val="20"/>
          <w:lang w:val="fr-FR"/>
        </w:rPr>
        <w:t>…….</w:t>
      </w:r>
      <w:proofErr w:type="gramEnd"/>
      <w:r w:rsidRPr="0AC70D23">
        <w:rPr>
          <w:color w:val="000000"/>
          <w:sz w:val="20"/>
          <w:szCs w:val="20"/>
          <w:lang w:val="fr-FR"/>
        </w:rPr>
        <w:t>.….</w:t>
      </w:r>
    </w:p>
    <w:p w14:paraId="00000005"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06" w14:textId="77777777" w:rsidR="008B099A" w:rsidRDefault="0AC70D23" w:rsidP="0AC70D23">
      <w:pPr>
        <w:pStyle w:val="Normal0"/>
        <w:pBdr>
          <w:top w:val="nil"/>
          <w:left w:val="nil"/>
          <w:bottom w:val="nil"/>
          <w:right w:val="nil"/>
          <w:between w:val="nil"/>
        </w:pBdr>
        <w:rPr>
          <w:color w:val="000000"/>
          <w:sz w:val="20"/>
          <w:szCs w:val="20"/>
          <w:lang w:val="fr-FR"/>
        </w:rPr>
      </w:pPr>
      <w:proofErr w:type="spellStart"/>
      <w:r w:rsidRPr="0AC70D23">
        <w:rPr>
          <w:color w:val="000000"/>
          <w:sz w:val="20"/>
          <w:szCs w:val="20"/>
          <w:lang w:val="fr-FR"/>
        </w:rPr>
        <w:t>Epoux</w:t>
      </w:r>
      <w:proofErr w:type="spellEnd"/>
      <w:r w:rsidRPr="0AC70D23">
        <w:rPr>
          <w:color w:val="000000"/>
          <w:sz w:val="20"/>
          <w:szCs w:val="20"/>
          <w:lang w:val="fr-FR"/>
        </w:rPr>
        <w:t>/se de</w:t>
      </w:r>
      <w:proofErr w:type="gramStart"/>
      <w:r w:rsidRPr="0AC70D23">
        <w:rPr>
          <w:color w:val="000000"/>
          <w:sz w:val="20"/>
          <w:szCs w:val="20"/>
          <w:lang w:val="fr-FR"/>
        </w:rPr>
        <w:t xml:space="preserve"> ..</w:t>
      </w:r>
      <w:proofErr w:type="gramEnd"/>
      <w:r w:rsidRPr="0AC70D23">
        <w:rPr>
          <w:color w:val="000000"/>
          <w:sz w:val="20"/>
          <w:szCs w:val="20"/>
          <w:lang w:val="fr-FR"/>
        </w:rPr>
        <w:t>……………………………………………………</w:t>
      </w:r>
      <w:proofErr w:type="gramStart"/>
      <w:r w:rsidRPr="0AC70D23">
        <w:rPr>
          <w:color w:val="000000"/>
          <w:sz w:val="20"/>
          <w:szCs w:val="20"/>
          <w:lang w:val="fr-FR"/>
        </w:rPr>
        <w:t>…….</w:t>
      </w:r>
      <w:proofErr w:type="gramEnd"/>
      <w:r w:rsidRPr="0AC70D23">
        <w:rPr>
          <w:color w:val="000000"/>
          <w:sz w:val="20"/>
          <w:szCs w:val="20"/>
          <w:lang w:val="fr-FR"/>
        </w:rPr>
        <w:t>.…………………………………………</w:t>
      </w:r>
      <w:proofErr w:type="gramStart"/>
      <w:r w:rsidRPr="0AC70D23">
        <w:rPr>
          <w:color w:val="000000"/>
          <w:sz w:val="20"/>
          <w:szCs w:val="20"/>
          <w:lang w:val="fr-FR"/>
        </w:rPr>
        <w:t>…….</w:t>
      </w:r>
      <w:proofErr w:type="gramEnd"/>
      <w:r w:rsidRPr="0AC70D23">
        <w:rPr>
          <w:color w:val="000000"/>
          <w:sz w:val="20"/>
          <w:szCs w:val="20"/>
          <w:lang w:val="fr-FR"/>
        </w:rPr>
        <w:t>.</w:t>
      </w:r>
      <w:r w:rsidR="00ED3556" w:rsidRPr="001E4A48">
        <w:rPr>
          <w:color w:val="000000"/>
          <w:sz w:val="20"/>
          <w:szCs w:val="20"/>
          <w:lang w:val="fr-BE"/>
        </w:rPr>
        <w:tab/>
      </w:r>
      <w:r w:rsidR="00ED3556" w:rsidRPr="001E4A48">
        <w:rPr>
          <w:color w:val="000000"/>
          <w:sz w:val="20"/>
          <w:szCs w:val="20"/>
          <w:lang w:val="fr-BE"/>
        </w:rPr>
        <w:tab/>
      </w:r>
      <w:r w:rsidRPr="0AC70D23">
        <w:rPr>
          <w:color w:val="000000"/>
          <w:sz w:val="20"/>
          <w:szCs w:val="20"/>
          <w:lang w:val="fr-FR"/>
        </w:rPr>
        <w:t xml:space="preserve"> </w:t>
      </w:r>
    </w:p>
    <w:p w14:paraId="00000007" w14:textId="77777777" w:rsidR="008B099A" w:rsidRDefault="0AC70D23" w:rsidP="0AC70D23">
      <w:pPr>
        <w:pStyle w:val="Normal0"/>
        <w:pBdr>
          <w:top w:val="nil"/>
          <w:left w:val="nil"/>
          <w:bottom w:val="nil"/>
          <w:right w:val="nil"/>
          <w:between w:val="nil"/>
        </w:pBdr>
        <w:jc w:val="both"/>
        <w:rPr>
          <w:color w:val="000000"/>
          <w:sz w:val="20"/>
          <w:szCs w:val="20"/>
          <w:lang w:val="fr-FR"/>
        </w:rPr>
      </w:pPr>
      <w:proofErr w:type="gramStart"/>
      <w:r w:rsidRPr="0AC70D23">
        <w:rPr>
          <w:color w:val="000000"/>
          <w:sz w:val="20"/>
          <w:szCs w:val="20"/>
          <w:lang w:val="fr-FR"/>
        </w:rPr>
        <w:t>domicilié</w:t>
      </w:r>
      <w:proofErr w:type="gramEnd"/>
      <w:r w:rsidRPr="0AC70D23">
        <w:rPr>
          <w:color w:val="000000"/>
          <w:sz w:val="20"/>
          <w:szCs w:val="20"/>
          <w:lang w:val="fr-FR"/>
        </w:rPr>
        <w:t>(</w:t>
      </w:r>
      <w:proofErr w:type="gramStart"/>
      <w:r w:rsidRPr="0AC70D23">
        <w:rPr>
          <w:color w:val="000000"/>
          <w:sz w:val="20"/>
          <w:szCs w:val="20"/>
          <w:lang w:val="fr-FR"/>
        </w:rPr>
        <w:t>e)  à</w:t>
      </w:r>
      <w:proofErr w:type="gramEnd"/>
      <w:r w:rsidRPr="0AC70D23">
        <w:rPr>
          <w:color w:val="000000"/>
          <w:sz w:val="20"/>
          <w:szCs w:val="20"/>
          <w:lang w:val="fr-FR"/>
        </w:rPr>
        <w:t xml:space="preserve"> …………………………………………</w:t>
      </w:r>
      <w:proofErr w:type="gramStart"/>
      <w:r w:rsidRPr="0AC70D23">
        <w:rPr>
          <w:color w:val="000000"/>
          <w:sz w:val="20"/>
          <w:szCs w:val="20"/>
          <w:lang w:val="fr-FR"/>
        </w:rPr>
        <w:t>…….</w:t>
      </w:r>
      <w:proofErr w:type="gramEnd"/>
      <w:r w:rsidRPr="0AC70D23">
        <w:rPr>
          <w:color w:val="000000"/>
          <w:sz w:val="20"/>
          <w:szCs w:val="20"/>
          <w:lang w:val="fr-FR"/>
        </w:rPr>
        <w:t>.…………………………………………………………….</w:t>
      </w:r>
    </w:p>
    <w:p w14:paraId="00000008"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09"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Ayant pour notaire : ……………………………………………………………………………………………………</w:t>
      </w:r>
    </w:p>
    <w:p w14:paraId="0000000A"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0B" w14:textId="77777777" w:rsidR="008B099A" w:rsidRDefault="0AC70D23" w:rsidP="0AC70D23">
      <w:pPr>
        <w:pStyle w:val="Normal0"/>
        <w:pBdr>
          <w:top w:val="nil"/>
          <w:left w:val="nil"/>
          <w:bottom w:val="nil"/>
          <w:right w:val="nil"/>
          <w:between w:val="nil"/>
        </w:pBdr>
        <w:jc w:val="both"/>
        <w:rPr>
          <w:b/>
          <w:bCs/>
          <w:color w:val="000000"/>
          <w:sz w:val="20"/>
          <w:szCs w:val="20"/>
          <w:lang w:val="fr-FR"/>
        </w:rPr>
      </w:pPr>
      <w:proofErr w:type="gramStart"/>
      <w:r w:rsidRPr="0AC70D23">
        <w:rPr>
          <w:b/>
          <w:bCs/>
          <w:color w:val="000000"/>
          <w:sz w:val="20"/>
          <w:szCs w:val="20"/>
          <w:lang w:val="fr-FR"/>
        </w:rPr>
        <w:t>acquérant</w:t>
      </w:r>
      <w:proofErr w:type="gramEnd"/>
      <w:r w:rsidRPr="0AC70D23">
        <w:rPr>
          <w:b/>
          <w:bCs/>
          <w:color w:val="000000"/>
          <w:sz w:val="20"/>
          <w:szCs w:val="20"/>
          <w:lang w:val="fr-FR"/>
        </w:rPr>
        <w:t xml:space="preserve"> en son nom</w:t>
      </w:r>
    </w:p>
    <w:p w14:paraId="0000000C" w14:textId="77777777" w:rsidR="008B099A" w:rsidRPr="001E4A48" w:rsidRDefault="008B099A">
      <w:pPr>
        <w:pStyle w:val="Normal0"/>
        <w:pBdr>
          <w:top w:val="nil"/>
          <w:left w:val="nil"/>
          <w:bottom w:val="nil"/>
          <w:right w:val="nil"/>
          <w:between w:val="nil"/>
        </w:pBdr>
        <w:jc w:val="both"/>
        <w:rPr>
          <w:b/>
          <w:bCs/>
          <w:color w:val="000000"/>
          <w:sz w:val="20"/>
          <w:szCs w:val="20"/>
          <w:lang w:val="fr-BE"/>
        </w:rPr>
      </w:pPr>
    </w:p>
    <w:p w14:paraId="0000000D" w14:textId="77777777" w:rsidR="008B099A" w:rsidRDefault="0AC70D23" w:rsidP="0AC70D23">
      <w:pPr>
        <w:pStyle w:val="Normal0"/>
        <w:pBdr>
          <w:top w:val="nil"/>
          <w:left w:val="nil"/>
          <w:bottom w:val="nil"/>
          <w:right w:val="nil"/>
          <w:between w:val="nil"/>
        </w:pBdr>
        <w:jc w:val="both"/>
        <w:rPr>
          <w:color w:val="000000"/>
          <w:sz w:val="20"/>
          <w:szCs w:val="20"/>
          <w:lang w:val="fr-FR"/>
        </w:rPr>
      </w:pPr>
      <w:r w:rsidRPr="0AC70D23">
        <w:rPr>
          <w:color w:val="000000"/>
          <w:sz w:val="20"/>
          <w:szCs w:val="20"/>
          <w:lang w:val="fr-FR"/>
        </w:rPr>
        <w:t xml:space="preserve">Soumet par la présente une offre ferme et définitive pour l'achat du bien situé à l’adresse </w:t>
      </w:r>
      <w:proofErr w:type="gramStart"/>
      <w:r w:rsidRPr="0AC70D23">
        <w:rPr>
          <w:color w:val="000000"/>
          <w:sz w:val="20"/>
          <w:szCs w:val="20"/>
          <w:lang w:val="fr-FR"/>
        </w:rPr>
        <w:t>suivante:</w:t>
      </w:r>
      <w:proofErr w:type="gramEnd"/>
      <w:r w:rsidRPr="0AC70D23">
        <w:rPr>
          <w:color w:val="000000"/>
          <w:sz w:val="20"/>
          <w:szCs w:val="20"/>
          <w:lang w:val="fr-FR"/>
        </w:rPr>
        <w:t xml:space="preserve"> </w:t>
      </w:r>
    </w:p>
    <w:p w14:paraId="0000000E" w14:textId="26874BFA" w:rsidR="008B099A" w:rsidRPr="0089023F" w:rsidRDefault="00720F07">
      <w:pPr>
        <w:pStyle w:val="Normal0"/>
        <w:pBdr>
          <w:top w:val="nil"/>
          <w:left w:val="nil"/>
          <w:bottom w:val="nil"/>
          <w:right w:val="nil"/>
          <w:between w:val="nil"/>
        </w:pBdr>
        <w:jc w:val="both"/>
        <w:rPr>
          <w:color w:val="000000"/>
          <w:sz w:val="20"/>
          <w:szCs w:val="20"/>
          <w:lang w:val="fr-BE"/>
        </w:rPr>
      </w:pPr>
      <w:r w:rsidRPr="0089023F">
        <w:rPr>
          <w:color w:val="000000"/>
          <w:sz w:val="20"/>
          <w:szCs w:val="20"/>
          <w:lang w:val="fr-BE"/>
        </w:rPr>
        <w:t xml:space="preserve">Avenue De Limburg </w:t>
      </w:r>
      <w:proofErr w:type="spellStart"/>
      <w:r w:rsidRPr="0089023F">
        <w:rPr>
          <w:color w:val="000000"/>
          <w:sz w:val="20"/>
          <w:szCs w:val="20"/>
          <w:lang w:val="fr-BE"/>
        </w:rPr>
        <w:t>Stirum</w:t>
      </w:r>
      <w:proofErr w:type="spellEnd"/>
      <w:r w:rsidRPr="0089023F">
        <w:rPr>
          <w:color w:val="000000"/>
          <w:sz w:val="20"/>
          <w:szCs w:val="20"/>
          <w:lang w:val="fr-BE"/>
        </w:rPr>
        <w:t xml:space="preserve"> 134, </w:t>
      </w:r>
      <w:r w:rsidR="0089023F" w:rsidRPr="0089023F">
        <w:rPr>
          <w:color w:val="000000"/>
          <w:sz w:val="20"/>
          <w:szCs w:val="20"/>
          <w:lang w:val="fr-BE"/>
        </w:rPr>
        <w:t>1</w:t>
      </w:r>
      <w:r w:rsidR="0089023F" w:rsidRPr="0089023F">
        <w:rPr>
          <w:color w:val="000000"/>
          <w:sz w:val="20"/>
          <w:szCs w:val="20"/>
          <w:vertAlign w:val="superscript"/>
          <w:lang w:val="fr-BE"/>
        </w:rPr>
        <w:t>er</w:t>
      </w:r>
      <w:r w:rsidR="0089023F" w:rsidRPr="0089023F">
        <w:rPr>
          <w:color w:val="000000"/>
          <w:sz w:val="20"/>
          <w:szCs w:val="20"/>
          <w:lang w:val="fr-BE"/>
        </w:rPr>
        <w:t xml:space="preserve"> étage droit,</w:t>
      </w:r>
      <w:r w:rsidR="0089023F">
        <w:rPr>
          <w:color w:val="000000"/>
          <w:sz w:val="20"/>
          <w:szCs w:val="20"/>
          <w:lang w:val="fr-BE"/>
        </w:rPr>
        <w:t xml:space="preserve"> 1780 Wemmel</w:t>
      </w:r>
    </w:p>
    <w:p w14:paraId="00000010" w14:textId="77777777" w:rsidR="008B099A" w:rsidRPr="0089023F" w:rsidRDefault="008B099A">
      <w:pPr>
        <w:pStyle w:val="Normal0"/>
        <w:pBdr>
          <w:top w:val="nil"/>
          <w:left w:val="nil"/>
          <w:bottom w:val="nil"/>
          <w:right w:val="nil"/>
          <w:between w:val="nil"/>
        </w:pBdr>
        <w:jc w:val="both"/>
        <w:rPr>
          <w:b/>
          <w:bCs/>
          <w:color w:val="000000"/>
          <w:sz w:val="20"/>
          <w:szCs w:val="20"/>
          <w:lang w:val="fr-BE"/>
        </w:rPr>
      </w:pPr>
    </w:p>
    <w:p w14:paraId="00000011" w14:textId="206F9A72" w:rsidR="008B099A" w:rsidRDefault="0AC70D23" w:rsidP="003243ED">
      <w:pPr>
        <w:pStyle w:val="Normal0"/>
        <w:pBdr>
          <w:top w:val="nil"/>
          <w:left w:val="nil"/>
          <w:bottom w:val="nil"/>
          <w:right w:val="nil"/>
          <w:between w:val="nil"/>
        </w:pBdr>
        <w:jc w:val="both"/>
        <w:rPr>
          <w:sz w:val="20"/>
          <w:szCs w:val="20"/>
          <w:lang w:val="fr-FR"/>
        </w:rPr>
      </w:pPr>
      <w:r w:rsidRPr="0AC70D23">
        <w:rPr>
          <w:color w:val="000000"/>
          <w:sz w:val="20"/>
          <w:szCs w:val="20"/>
          <w:lang w:val="fr-FR"/>
        </w:rPr>
        <w:t>Description :</w:t>
      </w:r>
      <w:r w:rsidRPr="0AC70D23">
        <w:rPr>
          <w:b/>
          <w:bCs/>
          <w:color w:val="000000"/>
          <w:sz w:val="20"/>
          <w:szCs w:val="20"/>
          <w:lang w:val="fr-FR"/>
        </w:rPr>
        <w:t xml:space="preserve"> </w:t>
      </w:r>
      <w:r w:rsidR="0089023F">
        <w:rPr>
          <w:b/>
          <w:bCs/>
          <w:color w:val="000000"/>
          <w:sz w:val="20"/>
          <w:szCs w:val="20"/>
          <w:lang w:val="fr-FR"/>
        </w:rPr>
        <w:t>Appartement une chambre avec cave (et meubles)</w:t>
      </w:r>
    </w:p>
    <w:p w14:paraId="00000012" w14:textId="77777777" w:rsidR="008B099A" w:rsidRPr="00A94C0F" w:rsidRDefault="008B099A">
      <w:pPr>
        <w:pStyle w:val="Normal0"/>
        <w:pBdr>
          <w:top w:val="nil"/>
          <w:left w:val="nil"/>
          <w:bottom w:val="nil"/>
          <w:right w:val="nil"/>
          <w:between w:val="nil"/>
        </w:pBdr>
        <w:jc w:val="both"/>
        <w:rPr>
          <w:sz w:val="20"/>
          <w:szCs w:val="20"/>
          <w:lang w:val="fr-FR"/>
        </w:rPr>
      </w:pPr>
    </w:p>
    <w:p w14:paraId="00000013" w14:textId="77777777" w:rsidR="008B099A" w:rsidRDefault="0AC70D23" w:rsidP="0AC70D23">
      <w:pPr>
        <w:pStyle w:val="Normal0"/>
        <w:pBdr>
          <w:top w:val="nil"/>
          <w:left w:val="nil"/>
          <w:bottom w:val="nil"/>
          <w:right w:val="nil"/>
          <w:between w:val="nil"/>
        </w:pBdr>
        <w:jc w:val="both"/>
        <w:rPr>
          <w:color w:val="000000"/>
          <w:sz w:val="20"/>
          <w:szCs w:val="20"/>
          <w:lang w:val="fr-FR"/>
        </w:rPr>
      </w:pPr>
      <w:proofErr w:type="gramStart"/>
      <w:r w:rsidRPr="0AC70D23">
        <w:rPr>
          <w:color w:val="000000"/>
          <w:sz w:val="20"/>
          <w:szCs w:val="20"/>
          <w:lang w:val="fr-FR"/>
        </w:rPr>
        <w:t>au</w:t>
      </w:r>
      <w:proofErr w:type="gramEnd"/>
      <w:r w:rsidRPr="0AC70D23">
        <w:rPr>
          <w:color w:val="000000"/>
          <w:sz w:val="20"/>
          <w:szCs w:val="20"/>
          <w:lang w:val="fr-FR"/>
        </w:rPr>
        <w:t xml:space="preserve"> prix de …………………………</w:t>
      </w:r>
      <w:r w:rsidRPr="0AC70D23">
        <w:rPr>
          <w:sz w:val="20"/>
          <w:szCs w:val="20"/>
          <w:lang w:val="fr-FR"/>
        </w:rPr>
        <w:t>……………</w:t>
      </w:r>
      <w:proofErr w:type="gramStart"/>
      <w:r w:rsidRPr="0AC70D23">
        <w:rPr>
          <w:sz w:val="20"/>
          <w:szCs w:val="20"/>
          <w:lang w:val="fr-FR"/>
        </w:rPr>
        <w:t>…….</w:t>
      </w:r>
      <w:proofErr w:type="gramEnd"/>
      <w:r w:rsidRPr="0AC70D23">
        <w:rPr>
          <w:color w:val="000000"/>
          <w:sz w:val="20"/>
          <w:szCs w:val="20"/>
          <w:lang w:val="fr-FR"/>
        </w:rPr>
        <w:t>euros</w:t>
      </w:r>
    </w:p>
    <w:p w14:paraId="00000014" w14:textId="77777777" w:rsidR="008B099A" w:rsidRDefault="0AC70D23" w:rsidP="0AC70D23">
      <w:pPr>
        <w:pStyle w:val="Normal0"/>
        <w:pBdr>
          <w:top w:val="nil"/>
          <w:left w:val="nil"/>
          <w:bottom w:val="nil"/>
          <w:right w:val="nil"/>
          <w:between w:val="nil"/>
        </w:pBdr>
        <w:jc w:val="both"/>
        <w:rPr>
          <w:color w:val="000000"/>
          <w:sz w:val="20"/>
          <w:szCs w:val="20"/>
          <w:lang w:val="fr-FR"/>
        </w:rPr>
      </w:pPr>
      <w:proofErr w:type="gramStart"/>
      <w:r w:rsidRPr="0AC70D23">
        <w:rPr>
          <w:color w:val="000000"/>
          <w:sz w:val="20"/>
          <w:szCs w:val="20"/>
          <w:lang w:val="fr-FR"/>
        </w:rPr>
        <w:t>en</w:t>
      </w:r>
      <w:proofErr w:type="gramEnd"/>
      <w:r w:rsidRPr="0AC70D23">
        <w:rPr>
          <w:color w:val="000000"/>
          <w:sz w:val="20"/>
          <w:szCs w:val="20"/>
          <w:lang w:val="fr-FR"/>
        </w:rPr>
        <w:t xml:space="preserve"> lettres : ……………………………………………</w:t>
      </w:r>
      <w:proofErr w:type="gramStart"/>
      <w:r w:rsidRPr="0AC70D23">
        <w:rPr>
          <w:color w:val="000000"/>
          <w:sz w:val="20"/>
          <w:szCs w:val="20"/>
          <w:lang w:val="fr-FR"/>
        </w:rPr>
        <w:t>…….</w:t>
      </w:r>
      <w:proofErr w:type="gramEnd"/>
      <w:r w:rsidRPr="0AC70D23">
        <w:rPr>
          <w:color w:val="000000"/>
          <w:sz w:val="20"/>
          <w:szCs w:val="20"/>
          <w:lang w:val="fr-FR"/>
        </w:rPr>
        <w:t>.…………</w:t>
      </w:r>
      <w:r w:rsidRPr="0AC70D23">
        <w:rPr>
          <w:sz w:val="20"/>
          <w:szCs w:val="20"/>
          <w:lang w:val="fr-FR"/>
        </w:rPr>
        <w:t>……………………………………</w:t>
      </w:r>
      <w:proofErr w:type="gramStart"/>
      <w:r w:rsidRPr="0AC70D23">
        <w:rPr>
          <w:sz w:val="20"/>
          <w:szCs w:val="20"/>
          <w:lang w:val="fr-FR"/>
        </w:rPr>
        <w:t>…….</w:t>
      </w:r>
      <w:proofErr w:type="gramEnd"/>
      <w:r w:rsidRPr="0AC70D23">
        <w:rPr>
          <w:sz w:val="20"/>
          <w:szCs w:val="20"/>
          <w:lang w:val="fr-FR"/>
        </w:rPr>
        <w:t>.</w:t>
      </w:r>
    </w:p>
    <w:p w14:paraId="00000015" w14:textId="77777777" w:rsidR="008B099A" w:rsidRPr="001E4A48" w:rsidRDefault="008B099A">
      <w:pPr>
        <w:pStyle w:val="Normal0"/>
        <w:pBdr>
          <w:top w:val="nil"/>
          <w:left w:val="nil"/>
          <w:bottom w:val="nil"/>
          <w:right w:val="nil"/>
          <w:between w:val="nil"/>
        </w:pBdr>
        <w:jc w:val="both"/>
        <w:rPr>
          <w:color w:val="000000"/>
          <w:sz w:val="16"/>
          <w:szCs w:val="16"/>
          <w:lang w:val="fr-BE"/>
        </w:rPr>
      </w:pPr>
    </w:p>
    <w:p w14:paraId="00000016" w14:textId="77777777" w:rsidR="008B099A" w:rsidRPr="001E4A48" w:rsidRDefault="008B099A">
      <w:pPr>
        <w:pStyle w:val="Normal0"/>
        <w:pBdr>
          <w:top w:val="nil"/>
          <w:left w:val="nil"/>
          <w:bottom w:val="nil"/>
          <w:right w:val="nil"/>
          <w:between w:val="nil"/>
        </w:pBdr>
        <w:jc w:val="both"/>
        <w:rPr>
          <w:color w:val="000000"/>
          <w:sz w:val="16"/>
          <w:szCs w:val="16"/>
          <w:lang w:val="fr-BE"/>
        </w:rPr>
      </w:pPr>
    </w:p>
    <w:p w14:paraId="00000017"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 xml:space="preserve">Le candidat-acquéreur </w:t>
      </w:r>
      <w:r w:rsidRPr="001E4A48">
        <w:rPr>
          <w:sz w:val="20"/>
          <w:szCs w:val="20"/>
          <w:lang w:val="fr-BE"/>
        </w:rPr>
        <w:t>reconnaît</w:t>
      </w:r>
      <w:r w:rsidRPr="001E4A48">
        <w:rPr>
          <w:color w:val="000000"/>
          <w:sz w:val="20"/>
          <w:szCs w:val="20"/>
          <w:lang w:val="fr-BE"/>
        </w:rPr>
        <w:t xml:space="preserve"> avoir visité le bien vendu et ne désire aucun renseignement complémentaire.</w:t>
      </w:r>
    </w:p>
    <w:p w14:paraId="00000018"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 xml:space="preserve">Le bien est vendu sous les garanties ordinaires de fait et de droit, pour quitte et libre de charges privilégiées, hypothécaires ou empêchement quelconque et dans l’état bien connu de l’acquéreur, qui déclare l’avoir visité et avoir pris et reçu toute information quant à sa situation, son état et son affectation. </w:t>
      </w:r>
    </w:p>
    <w:p w14:paraId="00000019"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1A"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Le vendeur n’est pas responsable des défauts et vices qui sont apparents et que l’acquéreur a pu lui-même constater. L’acquéreur sera sans recours contre le vendeur pour raison de vices cachés, mais uniquement dans la mesure où le vendeur ne les connaissait pas. A cet égard, le vendeur déclare ne pas avoir connaissance de vices cachés, en ce compris de mérule ou d’amiante.</w:t>
      </w:r>
    </w:p>
    <w:p w14:paraId="0000001B"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1C"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Le candidat-acquéreur s'engage à signer un compromis de vente à la première demande du notaire instrumentant, dont le projet sera soumis préalablement à la lecture et l’accord des notaires des deux parties. Il sera accompagné du versement sur le compte de son Notaire d’une garantie de 10 % du prix de vente.</w:t>
      </w:r>
    </w:p>
    <w:p w14:paraId="0000001D"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1E" w14:textId="77777777" w:rsidR="008B099A" w:rsidRPr="001E4A48" w:rsidRDefault="00ED3556">
      <w:pPr>
        <w:pStyle w:val="Normal0"/>
        <w:pBdr>
          <w:top w:val="nil"/>
          <w:left w:val="nil"/>
          <w:bottom w:val="nil"/>
          <w:right w:val="nil"/>
          <w:between w:val="nil"/>
        </w:pBdr>
        <w:jc w:val="both"/>
        <w:rPr>
          <w:b/>
          <w:bCs/>
          <w:color w:val="000000"/>
          <w:sz w:val="20"/>
          <w:szCs w:val="20"/>
          <w:lang w:val="fr-BE"/>
        </w:rPr>
      </w:pPr>
      <w:r w:rsidRPr="001E4A48">
        <w:rPr>
          <w:color w:val="000000"/>
          <w:sz w:val="20"/>
          <w:szCs w:val="20"/>
          <w:lang w:val="fr-BE"/>
        </w:rPr>
        <w:t xml:space="preserve">Le candidat-acquéreur déclare soumettre l’achat du bien </w:t>
      </w:r>
      <w:r w:rsidRPr="001E4A48">
        <w:rPr>
          <w:b/>
          <w:bCs/>
          <w:color w:val="000000"/>
          <w:sz w:val="20"/>
          <w:szCs w:val="20"/>
          <w:lang w:val="fr-BE"/>
        </w:rPr>
        <w:t>SANS CONDITION SUSPENSIVE d’obtention d’un crédit hypothécaire.</w:t>
      </w:r>
      <w:r>
        <w:rPr>
          <w:noProof/>
        </w:rPr>
        <w:drawing>
          <wp:anchor distT="0" distB="0" distL="114300" distR="114300" simplePos="0" relativeHeight="251658240" behindDoc="0" locked="0" layoutInCell="1" hidden="0" allowOverlap="1" wp14:anchorId="6BDD8F44" wp14:editId="07777777">
            <wp:simplePos x="0" y="0"/>
            <wp:positionH relativeFrom="column">
              <wp:posOffset>1</wp:posOffset>
            </wp:positionH>
            <wp:positionV relativeFrom="paragraph">
              <wp:posOffset>19050</wp:posOffset>
            </wp:positionV>
            <wp:extent cx="157482" cy="157482"/>
            <wp:effectExtent l="0" t="0" r="0" b="0"/>
            <wp:wrapSquare wrapText="bothSides" distT="0" distB="0" distL="114300" distR="114300"/>
            <wp:docPr id="7" name="image1.png" descr="Stop contour"/>
            <wp:cNvGraphicFramePr/>
            <a:graphic xmlns:a="http://schemas.openxmlformats.org/drawingml/2006/main">
              <a:graphicData uri="http://schemas.openxmlformats.org/drawingml/2006/picture">
                <pic:pic xmlns:pic="http://schemas.openxmlformats.org/drawingml/2006/picture">
                  <pic:nvPicPr>
                    <pic:cNvPr id="0" name="image1.png" descr="Stop contour"/>
                    <pic:cNvPicPr preferRelativeResize="0"/>
                  </pic:nvPicPr>
                  <pic:blipFill>
                    <a:blip r:embed="rId11"/>
                    <a:srcRect/>
                    <a:stretch>
                      <a:fillRect/>
                    </a:stretch>
                  </pic:blipFill>
                  <pic:spPr>
                    <a:xfrm>
                      <a:off x="0" y="0"/>
                      <a:ext cx="157482" cy="157482"/>
                    </a:xfrm>
                    <a:prstGeom prst="rect">
                      <a:avLst/>
                    </a:prstGeom>
                    <a:ln/>
                  </pic:spPr>
                </pic:pic>
              </a:graphicData>
            </a:graphic>
          </wp:anchor>
        </w:drawing>
      </w:r>
    </w:p>
    <w:p w14:paraId="0000001F" w14:textId="77777777" w:rsidR="008B099A" w:rsidRPr="001E4A48" w:rsidRDefault="008B099A">
      <w:pPr>
        <w:pStyle w:val="Normal0"/>
        <w:pBdr>
          <w:top w:val="nil"/>
          <w:left w:val="nil"/>
          <w:bottom w:val="nil"/>
          <w:right w:val="nil"/>
          <w:between w:val="nil"/>
        </w:pBdr>
        <w:jc w:val="both"/>
        <w:rPr>
          <w:b/>
          <w:bCs/>
          <w:color w:val="000000"/>
          <w:sz w:val="14"/>
          <w:szCs w:val="14"/>
          <w:lang w:val="fr-BE"/>
        </w:rPr>
      </w:pPr>
    </w:p>
    <w:p w14:paraId="00000020" w14:textId="77777777" w:rsidR="008B099A" w:rsidRPr="001E4A48" w:rsidRDefault="00ED3556">
      <w:pPr>
        <w:pStyle w:val="Normal0"/>
        <w:pBdr>
          <w:top w:val="nil"/>
          <w:left w:val="nil"/>
          <w:bottom w:val="nil"/>
          <w:right w:val="nil"/>
          <w:between w:val="nil"/>
        </w:pBdr>
        <w:jc w:val="both"/>
        <w:rPr>
          <w:b/>
          <w:bCs/>
          <w:color w:val="000000"/>
          <w:sz w:val="20"/>
          <w:szCs w:val="20"/>
          <w:u w:val="single"/>
          <w:lang w:val="fr-BE"/>
        </w:rPr>
      </w:pPr>
      <w:r w:rsidRPr="001E4A48">
        <w:rPr>
          <w:b/>
          <w:bCs/>
          <w:color w:val="000000"/>
          <w:sz w:val="20"/>
          <w:szCs w:val="20"/>
          <w:u w:val="single"/>
          <w:lang w:val="fr-BE"/>
        </w:rPr>
        <w:t>OU (biffer la mention inutile)</w:t>
      </w:r>
    </w:p>
    <w:p w14:paraId="00000021" w14:textId="77777777" w:rsidR="008B099A" w:rsidRPr="001E4A48" w:rsidRDefault="008B099A">
      <w:pPr>
        <w:pStyle w:val="Normal0"/>
        <w:pBdr>
          <w:top w:val="nil"/>
          <w:left w:val="nil"/>
          <w:bottom w:val="nil"/>
          <w:right w:val="nil"/>
          <w:between w:val="nil"/>
        </w:pBdr>
        <w:jc w:val="both"/>
        <w:rPr>
          <w:color w:val="000000"/>
          <w:sz w:val="14"/>
          <w:szCs w:val="14"/>
          <w:u w:val="single"/>
          <w:lang w:val="fr-BE"/>
        </w:rPr>
      </w:pPr>
    </w:p>
    <w:p w14:paraId="00000022" w14:textId="77777777" w:rsidR="008B099A" w:rsidRDefault="0AC70D23" w:rsidP="0AC70D23">
      <w:pPr>
        <w:pStyle w:val="Normal0"/>
        <w:pBdr>
          <w:top w:val="nil"/>
          <w:left w:val="nil"/>
          <w:bottom w:val="nil"/>
          <w:right w:val="nil"/>
          <w:between w:val="nil"/>
        </w:pBdr>
        <w:jc w:val="both"/>
        <w:rPr>
          <w:sz w:val="20"/>
          <w:szCs w:val="20"/>
          <w:lang w:val="fr-FR"/>
        </w:rPr>
      </w:pPr>
      <w:r w:rsidRPr="0AC70D23">
        <w:rPr>
          <w:color w:val="000000"/>
          <w:sz w:val="20"/>
          <w:szCs w:val="20"/>
          <w:lang w:val="fr-FR"/>
        </w:rPr>
        <w:t xml:space="preserve">Le candidat acquéreur déclare soumettre l’achat du bien </w:t>
      </w:r>
      <w:r w:rsidRPr="0AC70D23">
        <w:rPr>
          <w:b/>
          <w:bCs/>
          <w:color w:val="000000"/>
          <w:sz w:val="20"/>
          <w:szCs w:val="20"/>
          <w:lang w:val="fr-FR"/>
        </w:rPr>
        <w:t xml:space="preserve">A LA CONDITION SUSPENSIVE d’obtention par lui-même d’un crédit hypothécaire </w:t>
      </w:r>
      <w:r w:rsidRPr="0AC70D23">
        <w:rPr>
          <w:color w:val="000000"/>
          <w:sz w:val="20"/>
          <w:szCs w:val="20"/>
          <w:lang w:val="fr-FR"/>
        </w:rPr>
        <w:t xml:space="preserve">d’un montant de …………………………………………. </w:t>
      </w:r>
      <w:proofErr w:type="gramStart"/>
      <w:r w:rsidRPr="0AC70D23">
        <w:rPr>
          <w:color w:val="000000"/>
          <w:sz w:val="20"/>
          <w:szCs w:val="20"/>
          <w:lang w:val="fr-FR"/>
        </w:rPr>
        <w:t>euros</w:t>
      </w:r>
      <w:proofErr w:type="gramEnd"/>
      <w:r w:rsidRPr="0AC70D23">
        <w:rPr>
          <w:color w:val="000000"/>
          <w:sz w:val="20"/>
          <w:szCs w:val="20"/>
          <w:lang w:val="fr-FR"/>
        </w:rPr>
        <w:t xml:space="preserve"> dans un délai de</w:t>
      </w:r>
      <w:r w:rsidRPr="0AC70D23">
        <w:rPr>
          <w:sz w:val="20"/>
          <w:szCs w:val="20"/>
          <w:lang w:val="fr-FR"/>
        </w:rPr>
        <w:t xml:space="preserve"> ……</w:t>
      </w:r>
      <w:r w:rsidRPr="0AC70D23">
        <w:rPr>
          <w:color w:val="000000"/>
          <w:sz w:val="20"/>
          <w:szCs w:val="20"/>
          <w:lang w:val="fr-FR"/>
        </w:rPr>
        <w:t xml:space="preserve"> semaines à compter de la signature d</w:t>
      </w:r>
      <w:r w:rsidRPr="0AC70D23">
        <w:rPr>
          <w:sz w:val="20"/>
          <w:szCs w:val="20"/>
          <w:lang w:val="fr-FR"/>
        </w:rPr>
        <w:t>u compromis</w:t>
      </w:r>
      <w:r w:rsidRPr="0AC70D23">
        <w:rPr>
          <w:color w:val="000000"/>
          <w:sz w:val="20"/>
          <w:szCs w:val="20"/>
          <w:lang w:val="fr-FR"/>
        </w:rPr>
        <w:t xml:space="preserve">. </w:t>
      </w:r>
      <w:r w:rsidRPr="0AC70D23">
        <w:rPr>
          <w:sz w:val="20"/>
          <w:szCs w:val="20"/>
          <w:lang w:val="fr-FR"/>
        </w:rPr>
        <w:t xml:space="preserve">Si le </w:t>
      </w:r>
      <w:proofErr w:type="spellStart"/>
      <w:r w:rsidRPr="0AC70D23">
        <w:rPr>
          <w:sz w:val="20"/>
          <w:szCs w:val="20"/>
          <w:lang w:val="fr-FR"/>
        </w:rPr>
        <w:t>prêt</w:t>
      </w:r>
      <w:proofErr w:type="spellEnd"/>
      <w:r w:rsidRPr="0AC70D23">
        <w:rPr>
          <w:sz w:val="20"/>
          <w:szCs w:val="20"/>
          <w:lang w:val="fr-FR"/>
        </w:rPr>
        <w:t xml:space="preserve"> est refusé, l’</w:t>
      </w:r>
      <w:proofErr w:type="spellStart"/>
      <w:r w:rsidRPr="0AC70D23">
        <w:rPr>
          <w:sz w:val="20"/>
          <w:szCs w:val="20"/>
          <w:lang w:val="fr-FR"/>
        </w:rPr>
        <w:t>acquéreur</w:t>
      </w:r>
      <w:proofErr w:type="spellEnd"/>
      <w:r w:rsidRPr="0AC70D23">
        <w:rPr>
          <w:sz w:val="20"/>
          <w:szCs w:val="20"/>
          <w:lang w:val="fr-FR"/>
        </w:rPr>
        <w:t xml:space="preserve"> devra aviser l’agence avec au moins 3 attestations des organismes financiers et ce par lettre </w:t>
      </w:r>
      <w:proofErr w:type="spellStart"/>
      <w:r w:rsidRPr="0AC70D23">
        <w:rPr>
          <w:sz w:val="20"/>
          <w:szCs w:val="20"/>
          <w:lang w:val="fr-FR"/>
        </w:rPr>
        <w:t>recommandée</w:t>
      </w:r>
      <w:proofErr w:type="spellEnd"/>
      <w:r w:rsidRPr="0AC70D23">
        <w:rPr>
          <w:sz w:val="20"/>
          <w:szCs w:val="20"/>
          <w:lang w:val="fr-FR"/>
        </w:rPr>
        <w:t xml:space="preserve"> </w:t>
      </w:r>
      <w:proofErr w:type="spellStart"/>
      <w:r w:rsidRPr="0AC70D23">
        <w:rPr>
          <w:sz w:val="20"/>
          <w:szCs w:val="20"/>
          <w:lang w:val="fr-FR"/>
        </w:rPr>
        <w:t>envoyée</w:t>
      </w:r>
      <w:proofErr w:type="spellEnd"/>
      <w:r w:rsidRPr="0AC70D23">
        <w:rPr>
          <w:sz w:val="20"/>
          <w:szCs w:val="20"/>
          <w:lang w:val="fr-FR"/>
        </w:rPr>
        <w:t xml:space="preserve"> au plus tard à l’</w:t>
      </w:r>
      <w:proofErr w:type="spellStart"/>
      <w:r w:rsidRPr="0AC70D23">
        <w:rPr>
          <w:sz w:val="20"/>
          <w:szCs w:val="20"/>
          <w:lang w:val="fr-FR"/>
        </w:rPr>
        <w:t>échéance</w:t>
      </w:r>
      <w:proofErr w:type="spellEnd"/>
      <w:r w:rsidRPr="0AC70D23">
        <w:rPr>
          <w:sz w:val="20"/>
          <w:szCs w:val="20"/>
          <w:lang w:val="fr-FR"/>
        </w:rPr>
        <w:t xml:space="preserve"> du </w:t>
      </w:r>
      <w:proofErr w:type="spellStart"/>
      <w:r w:rsidRPr="0AC70D23">
        <w:rPr>
          <w:sz w:val="20"/>
          <w:szCs w:val="20"/>
          <w:lang w:val="fr-FR"/>
        </w:rPr>
        <w:t>délai</w:t>
      </w:r>
      <w:proofErr w:type="spellEnd"/>
      <w:r w:rsidRPr="0AC70D23">
        <w:rPr>
          <w:sz w:val="20"/>
          <w:szCs w:val="20"/>
          <w:lang w:val="fr-FR"/>
        </w:rPr>
        <w:t xml:space="preserve">. A </w:t>
      </w:r>
      <w:proofErr w:type="spellStart"/>
      <w:r w:rsidRPr="0AC70D23">
        <w:rPr>
          <w:sz w:val="20"/>
          <w:szCs w:val="20"/>
          <w:lang w:val="fr-FR"/>
        </w:rPr>
        <w:t>défaut</w:t>
      </w:r>
      <w:proofErr w:type="spellEnd"/>
      <w:r w:rsidRPr="0AC70D23">
        <w:rPr>
          <w:sz w:val="20"/>
          <w:szCs w:val="20"/>
          <w:lang w:val="fr-FR"/>
        </w:rPr>
        <w:t xml:space="preserve"> de cette information, le </w:t>
      </w:r>
      <w:proofErr w:type="spellStart"/>
      <w:r w:rsidRPr="0AC70D23">
        <w:rPr>
          <w:sz w:val="20"/>
          <w:szCs w:val="20"/>
          <w:lang w:val="fr-FR"/>
        </w:rPr>
        <w:t>prêt</w:t>
      </w:r>
      <w:proofErr w:type="spellEnd"/>
      <w:r w:rsidRPr="0AC70D23">
        <w:rPr>
          <w:sz w:val="20"/>
          <w:szCs w:val="20"/>
          <w:lang w:val="fr-FR"/>
        </w:rPr>
        <w:t xml:space="preserve"> sera </w:t>
      </w:r>
      <w:proofErr w:type="spellStart"/>
      <w:r w:rsidRPr="0AC70D23">
        <w:rPr>
          <w:sz w:val="20"/>
          <w:szCs w:val="20"/>
          <w:lang w:val="fr-FR"/>
        </w:rPr>
        <w:t>considére</w:t>
      </w:r>
      <w:proofErr w:type="spellEnd"/>
      <w:r w:rsidRPr="0AC70D23">
        <w:rPr>
          <w:sz w:val="20"/>
          <w:szCs w:val="20"/>
          <w:lang w:val="fr-FR"/>
        </w:rPr>
        <w:t xml:space="preserve">́ comme obtenu à l’expiration de ce </w:t>
      </w:r>
      <w:proofErr w:type="spellStart"/>
      <w:r w:rsidRPr="0AC70D23">
        <w:rPr>
          <w:sz w:val="20"/>
          <w:szCs w:val="20"/>
          <w:lang w:val="fr-FR"/>
        </w:rPr>
        <w:t>délai</w:t>
      </w:r>
      <w:proofErr w:type="spellEnd"/>
      <w:r w:rsidRPr="0AC70D23">
        <w:rPr>
          <w:sz w:val="20"/>
          <w:szCs w:val="20"/>
          <w:lang w:val="fr-FR"/>
        </w:rPr>
        <w:t xml:space="preserve"> et la vente sera parfaite </w:t>
      </w:r>
      <w:r w:rsidR="00ED3556">
        <w:rPr>
          <w:noProof/>
        </w:rPr>
        <w:drawing>
          <wp:anchor distT="0" distB="0" distL="114300" distR="114300" simplePos="0" relativeHeight="251659264" behindDoc="0" locked="0" layoutInCell="1" hidden="0" allowOverlap="1" wp14:anchorId="6378FD64" wp14:editId="07777777">
            <wp:simplePos x="0" y="0"/>
            <wp:positionH relativeFrom="column">
              <wp:posOffset>1906</wp:posOffset>
            </wp:positionH>
            <wp:positionV relativeFrom="paragraph">
              <wp:posOffset>-634</wp:posOffset>
            </wp:positionV>
            <wp:extent cx="147638" cy="147638"/>
            <wp:effectExtent l="0" t="0" r="0" b="0"/>
            <wp:wrapSquare wrapText="bothSides" distT="0" distB="0" distL="114300" distR="114300"/>
            <wp:docPr id="6" name="image1.png" descr="Stop contour"/>
            <wp:cNvGraphicFramePr/>
            <a:graphic xmlns:a="http://schemas.openxmlformats.org/drawingml/2006/main">
              <a:graphicData uri="http://schemas.openxmlformats.org/drawingml/2006/picture">
                <pic:pic xmlns:pic="http://schemas.openxmlformats.org/drawingml/2006/picture">
                  <pic:nvPicPr>
                    <pic:cNvPr id="0" name="image1.png" descr="Stop contour"/>
                    <pic:cNvPicPr preferRelativeResize="0"/>
                  </pic:nvPicPr>
                  <pic:blipFill>
                    <a:blip r:embed="rId11"/>
                    <a:srcRect/>
                    <a:stretch>
                      <a:fillRect/>
                    </a:stretch>
                  </pic:blipFill>
                  <pic:spPr>
                    <a:xfrm>
                      <a:off x="0" y="0"/>
                      <a:ext cx="147638" cy="147638"/>
                    </a:xfrm>
                    <a:prstGeom prst="rect">
                      <a:avLst/>
                    </a:prstGeom>
                    <a:ln/>
                  </pic:spPr>
                </pic:pic>
              </a:graphicData>
            </a:graphic>
          </wp:anchor>
        </w:drawing>
      </w:r>
    </w:p>
    <w:p w14:paraId="00000023" w14:textId="77777777" w:rsidR="008B099A" w:rsidRPr="001E4A48" w:rsidRDefault="00ED3556">
      <w:pPr>
        <w:pStyle w:val="Normal0"/>
        <w:jc w:val="both"/>
        <w:rPr>
          <w:color w:val="000000"/>
          <w:sz w:val="20"/>
          <w:szCs w:val="20"/>
          <w:lang w:val="fr-BE"/>
        </w:rPr>
      </w:pPr>
      <w:r w:rsidRPr="001E4A48">
        <w:rPr>
          <w:sz w:val="20"/>
          <w:szCs w:val="20"/>
          <w:lang w:val="fr-BE"/>
        </w:rPr>
        <w:tab/>
      </w:r>
      <w:r w:rsidRPr="001E4A48">
        <w:rPr>
          <w:sz w:val="20"/>
          <w:szCs w:val="20"/>
          <w:lang w:val="fr-BE"/>
        </w:rPr>
        <w:tab/>
      </w:r>
      <w:r w:rsidRPr="001E4A48">
        <w:rPr>
          <w:sz w:val="20"/>
          <w:szCs w:val="20"/>
          <w:lang w:val="fr-BE"/>
        </w:rPr>
        <w:tab/>
      </w:r>
      <w:r w:rsidRPr="001E4A48">
        <w:rPr>
          <w:sz w:val="20"/>
          <w:szCs w:val="20"/>
          <w:lang w:val="fr-BE"/>
        </w:rPr>
        <w:tab/>
      </w:r>
    </w:p>
    <w:p w14:paraId="00000024"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La présente offre est valable jusqu’au ………………………………….</w:t>
      </w:r>
    </w:p>
    <w:p w14:paraId="00000025"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A défaut d’acceptation par les vendeurs de la présente offre pour le délai sus-indiqué, elle sera réputée nulle et non avenue.</w:t>
      </w:r>
    </w:p>
    <w:p w14:paraId="00000026" w14:textId="77777777" w:rsidR="008B099A" w:rsidRPr="001E4A48" w:rsidRDefault="008B099A">
      <w:pPr>
        <w:pStyle w:val="Normal0"/>
        <w:pBdr>
          <w:top w:val="nil"/>
          <w:left w:val="nil"/>
          <w:bottom w:val="nil"/>
          <w:right w:val="nil"/>
          <w:between w:val="nil"/>
        </w:pBdr>
        <w:jc w:val="both"/>
        <w:rPr>
          <w:color w:val="000000"/>
          <w:sz w:val="16"/>
          <w:szCs w:val="16"/>
          <w:lang w:val="fr-BE"/>
        </w:rPr>
      </w:pPr>
    </w:p>
    <w:p w14:paraId="00000027" w14:textId="77777777" w:rsidR="008B099A" w:rsidRPr="001E4A48" w:rsidRDefault="008B099A">
      <w:pPr>
        <w:pStyle w:val="Normal0"/>
        <w:pBdr>
          <w:top w:val="nil"/>
          <w:left w:val="nil"/>
          <w:bottom w:val="nil"/>
          <w:right w:val="nil"/>
          <w:between w:val="nil"/>
        </w:pBdr>
        <w:jc w:val="both"/>
        <w:rPr>
          <w:color w:val="000000"/>
          <w:sz w:val="16"/>
          <w:szCs w:val="16"/>
          <w:lang w:val="fr-BE"/>
        </w:rPr>
      </w:pPr>
    </w:p>
    <w:p w14:paraId="00000028" w14:textId="77777777" w:rsidR="008B099A" w:rsidRPr="001E4A48" w:rsidRDefault="00ED3556">
      <w:pPr>
        <w:pStyle w:val="Normal0"/>
        <w:pBdr>
          <w:top w:val="nil"/>
          <w:left w:val="nil"/>
          <w:bottom w:val="nil"/>
          <w:right w:val="nil"/>
          <w:between w:val="nil"/>
        </w:pBdr>
        <w:jc w:val="both"/>
        <w:rPr>
          <w:color w:val="000000"/>
          <w:sz w:val="20"/>
          <w:szCs w:val="20"/>
          <w:lang w:val="fr-BE"/>
        </w:rPr>
      </w:pPr>
      <w:r w:rsidRPr="001E4A48">
        <w:rPr>
          <w:color w:val="000000"/>
          <w:sz w:val="20"/>
          <w:szCs w:val="20"/>
          <w:lang w:val="fr-BE"/>
        </w:rPr>
        <w:t>Fait à …………………………………………,</w:t>
      </w:r>
      <w:r w:rsidRPr="001E4A48">
        <w:rPr>
          <w:sz w:val="20"/>
          <w:szCs w:val="20"/>
          <w:lang w:val="fr-BE"/>
        </w:rPr>
        <w:t xml:space="preserve"> </w:t>
      </w:r>
      <w:r w:rsidRPr="001E4A48">
        <w:rPr>
          <w:color w:val="000000"/>
          <w:sz w:val="20"/>
          <w:szCs w:val="20"/>
          <w:lang w:val="fr-BE"/>
        </w:rPr>
        <w:t>le ……………………………</w:t>
      </w:r>
    </w:p>
    <w:p w14:paraId="00000029" w14:textId="77777777" w:rsidR="008B099A" w:rsidRPr="001E4A48" w:rsidRDefault="008B099A">
      <w:pPr>
        <w:pStyle w:val="Normal0"/>
        <w:pBdr>
          <w:top w:val="nil"/>
          <w:left w:val="nil"/>
          <w:bottom w:val="nil"/>
          <w:right w:val="nil"/>
          <w:between w:val="nil"/>
        </w:pBdr>
        <w:jc w:val="both"/>
        <w:rPr>
          <w:color w:val="000000"/>
          <w:sz w:val="20"/>
          <w:szCs w:val="20"/>
          <w:lang w:val="fr-BE"/>
        </w:rPr>
      </w:pPr>
    </w:p>
    <w:p w14:paraId="0000002A" w14:textId="77777777" w:rsidR="008B099A" w:rsidRDefault="0AC70D23" w:rsidP="0AC70D23">
      <w:pPr>
        <w:pStyle w:val="Normal0"/>
        <w:pBdr>
          <w:top w:val="nil"/>
          <w:left w:val="nil"/>
          <w:bottom w:val="nil"/>
          <w:right w:val="nil"/>
          <w:between w:val="nil"/>
        </w:pBdr>
        <w:jc w:val="both"/>
        <w:rPr>
          <w:color w:val="000000"/>
          <w:sz w:val="20"/>
          <w:szCs w:val="20"/>
          <w:lang w:val="fr-FR"/>
        </w:rPr>
      </w:pPr>
      <w:r w:rsidRPr="0AC70D23">
        <w:rPr>
          <w:color w:val="000000"/>
          <w:sz w:val="20"/>
          <w:szCs w:val="20"/>
          <w:lang w:val="fr-FR"/>
        </w:rPr>
        <w:t>Signature du Candidat-acquéreur :</w:t>
      </w:r>
      <w:r w:rsidR="00ED3556" w:rsidRPr="001E4A48">
        <w:rPr>
          <w:color w:val="000000"/>
          <w:sz w:val="20"/>
          <w:szCs w:val="20"/>
          <w:lang w:val="fr-BE"/>
        </w:rPr>
        <w:tab/>
      </w:r>
      <w:r w:rsidR="00ED3556" w:rsidRPr="001E4A48">
        <w:rPr>
          <w:color w:val="000000"/>
          <w:sz w:val="20"/>
          <w:szCs w:val="20"/>
          <w:lang w:val="fr-BE"/>
        </w:rPr>
        <w:tab/>
      </w:r>
      <w:r w:rsidR="00ED3556" w:rsidRPr="001E4A48">
        <w:rPr>
          <w:color w:val="000000"/>
          <w:sz w:val="20"/>
          <w:szCs w:val="20"/>
          <w:lang w:val="fr-BE"/>
        </w:rPr>
        <w:tab/>
      </w:r>
      <w:r w:rsidR="00ED3556" w:rsidRPr="001E4A48">
        <w:rPr>
          <w:color w:val="000000"/>
          <w:sz w:val="20"/>
          <w:szCs w:val="20"/>
          <w:lang w:val="fr-BE"/>
        </w:rPr>
        <w:tab/>
      </w:r>
      <w:r w:rsidR="00ED3556" w:rsidRPr="001E4A48">
        <w:rPr>
          <w:color w:val="000000"/>
          <w:sz w:val="20"/>
          <w:szCs w:val="20"/>
          <w:lang w:val="fr-BE"/>
        </w:rPr>
        <w:tab/>
      </w:r>
      <w:r w:rsidR="00ED3556" w:rsidRPr="001E4A48">
        <w:rPr>
          <w:color w:val="000000"/>
          <w:sz w:val="20"/>
          <w:szCs w:val="20"/>
          <w:lang w:val="fr-BE"/>
        </w:rPr>
        <w:tab/>
      </w:r>
      <w:r w:rsidRPr="0AC70D23">
        <w:rPr>
          <w:color w:val="000000"/>
          <w:sz w:val="20"/>
          <w:szCs w:val="20"/>
          <w:lang w:val="fr-FR"/>
        </w:rPr>
        <w:t>Signature du Propriétaire-vendeur</w:t>
      </w:r>
    </w:p>
    <w:p w14:paraId="0000002B" w14:textId="77777777" w:rsidR="008B099A" w:rsidRDefault="00ED3556">
      <w:pPr>
        <w:pStyle w:val="Normal0"/>
        <w:pBdr>
          <w:top w:val="nil"/>
          <w:left w:val="nil"/>
          <w:bottom w:val="nil"/>
          <w:right w:val="nil"/>
          <w:between w:val="nil"/>
        </w:pBdr>
        <w:rPr>
          <w:color w:val="000000"/>
          <w:sz w:val="20"/>
          <w:szCs w:val="20"/>
        </w:rPr>
      </w:pPr>
      <w:r>
        <w:rPr>
          <w:color w:val="000000"/>
          <w:sz w:val="20"/>
          <w:szCs w:val="20"/>
        </w:rPr>
        <w:t xml:space="preserve">Lu et </w:t>
      </w:r>
      <w:proofErr w:type="spellStart"/>
      <w:r>
        <w:rPr>
          <w:color w:val="000000"/>
          <w:sz w:val="20"/>
          <w:szCs w:val="20"/>
        </w:rPr>
        <w:t>approuvé</w:t>
      </w:r>
      <w:proofErr w:type="spellEnd"/>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Pour accord, Lu et </w:t>
      </w:r>
      <w:proofErr w:type="spellStart"/>
      <w:r>
        <w:rPr>
          <w:color w:val="000000"/>
          <w:sz w:val="20"/>
          <w:szCs w:val="20"/>
        </w:rPr>
        <w:t>approuvé</w:t>
      </w:r>
      <w:proofErr w:type="spellEnd"/>
    </w:p>
    <w:p w14:paraId="0000002C" w14:textId="77777777" w:rsidR="008B099A" w:rsidRDefault="008B099A">
      <w:pPr>
        <w:pStyle w:val="Normal0"/>
        <w:pBdr>
          <w:top w:val="nil"/>
          <w:left w:val="nil"/>
          <w:bottom w:val="nil"/>
          <w:right w:val="nil"/>
          <w:between w:val="nil"/>
        </w:pBdr>
        <w:jc w:val="both"/>
        <w:rPr>
          <w:color w:val="000000"/>
          <w:sz w:val="20"/>
          <w:szCs w:val="20"/>
        </w:rPr>
      </w:pPr>
    </w:p>
    <w:sectPr w:rsidR="008B099A">
      <w:headerReference w:type="even" r:id="rId12"/>
      <w:headerReference w:type="default" r:id="rId13"/>
      <w:footerReference w:type="even" r:id="rId14"/>
      <w:footerReference w:type="default" r:id="rId15"/>
      <w:headerReference w:type="first" r:id="rId16"/>
      <w:footerReference w:type="first" r:id="rId17"/>
      <w:pgSz w:w="11900" w:h="16840"/>
      <w:pgMar w:top="1417" w:right="1152" w:bottom="1417"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4C738D" w14:textId="77777777" w:rsidR="00C7075C" w:rsidRDefault="00C7075C">
      <w:r>
        <w:separator/>
      </w:r>
    </w:p>
  </w:endnote>
  <w:endnote w:type="continuationSeparator" w:id="0">
    <w:p w14:paraId="14B6A716" w14:textId="77777777" w:rsidR="00C7075C" w:rsidRDefault="00C7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819160B-D959-C243-9625-1B8162F1D771}"/>
    <w:embedBold r:id="rId2" w:fontKey="{FC29B34D-88E3-EE49-A1A9-2FABC5666C39}"/>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embedRegular r:id="rId4" w:fontKey="{6ECBEE26-0A28-F846-925F-C9BCA1C18EFF}"/>
  </w:font>
  <w:font w:name="Georgia">
    <w:panose1 w:val="02040502050405020303"/>
    <w:charset w:val="00"/>
    <w:family w:val="roman"/>
    <w:pitch w:val="variable"/>
    <w:sig w:usb0="00000287" w:usb1="00000000" w:usb2="00000000" w:usb3="00000000" w:csb0="0000009F" w:csb1="00000000"/>
    <w:embedItalic r:id="rId5" w:fontKey="{AD87EF35-FBFF-FA4E-864C-77C1DEDF0ACD}"/>
  </w:font>
  <w:font w:name="Arial">
    <w:panose1 w:val="020B0604020202020204"/>
    <w:charset w:val="00"/>
    <w:family w:val="swiss"/>
    <w:pitch w:val="variable"/>
    <w:sig w:usb0="E0002AFF" w:usb1="C0007843" w:usb2="00000009" w:usb3="00000000" w:csb0="000001FF" w:csb1="00000000"/>
    <w:embedBold r:id="rId6" w:fontKey="{32A1A2A3-FA37-CE42-A771-19638BA8F3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04B2A" w14:textId="77777777" w:rsidR="001E4A48" w:rsidRDefault="001E4A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E" w14:textId="77777777" w:rsidR="008B099A" w:rsidRPr="001E4A48" w:rsidRDefault="00ED3556">
    <w:pPr>
      <w:pStyle w:val="Normal0"/>
      <w:shd w:val="clear" w:color="auto" w:fill="FFFFFF"/>
      <w:jc w:val="center"/>
      <w:rPr>
        <w:color w:val="000000"/>
        <w:sz w:val="32"/>
        <w:szCs w:val="32"/>
        <w:lang w:val="fr-BE"/>
      </w:rPr>
    </w:pPr>
    <w:r w:rsidRPr="001E4A48">
      <w:rPr>
        <w:rFonts w:ascii="Arial" w:eastAsia="Arial" w:hAnsi="Arial" w:cs="Arial"/>
        <w:b/>
        <w:bCs/>
        <w:color w:val="194484"/>
        <w:sz w:val="15"/>
        <w:szCs w:val="15"/>
        <w:lang w:val="fr-BE"/>
      </w:rPr>
      <w:t xml:space="preserve">JCA PROPERTIES – TVA 0745 890 012 </w:t>
    </w:r>
    <w:r w:rsidRPr="001E4A48">
      <w:rPr>
        <w:color w:val="000000"/>
        <w:sz w:val="32"/>
        <w:szCs w:val="32"/>
        <w:lang w:val="fr-BE"/>
      </w:rPr>
      <w:br/>
    </w:r>
    <w:r w:rsidRPr="001E4A48">
      <w:rPr>
        <w:color w:val="194484"/>
        <w:sz w:val="18"/>
        <w:szCs w:val="18"/>
        <w:lang w:val="fr-BE"/>
      </w:rPr>
      <w:t xml:space="preserve">Rue du Prévôt 8, 1050 Ixelles </w:t>
    </w:r>
    <w:r w:rsidRPr="001E4A48">
      <w:rPr>
        <w:color w:val="194484"/>
        <w:sz w:val="18"/>
        <w:szCs w:val="18"/>
        <w:lang w:val="fr-BE"/>
      </w:rPr>
      <w:br/>
      <w:t>info@caron-realestate.be | +32 473 30 00 31 | Caron-realestate.be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0857A9" w14:textId="77777777" w:rsidR="001E4A48" w:rsidRDefault="001E4A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9534A5" w14:textId="77777777" w:rsidR="00C7075C" w:rsidRDefault="00C7075C">
      <w:r>
        <w:separator/>
      </w:r>
    </w:p>
  </w:footnote>
  <w:footnote w:type="continuationSeparator" w:id="0">
    <w:p w14:paraId="0A3AE23B" w14:textId="77777777" w:rsidR="00C7075C" w:rsidRDefault="00C70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40D26" w14:textId="77777777" w:rsidR="001E4A48" w:rsidRDefault="001E4A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D" w14:textId="13283D6A" w:rsidR="008B099A" w:rsidRDefault="001E4A48">
    <w:pPr>
      <w:pStyle w:val="Normal0"/>
      <w:pBdr>
        <w:top w:val="nil"/>
        <w:left w:val="nil"/>
        <w:bottom w:val="nil"/>
        <w:right w:val="nil"/>
        <w:between w:val="nil"/>
      </w:pBdr>
      <w:tabs>
        <w:tab w:val="right" w:pos="9020"/>
      </w:tabs>
      <w:jc w:val="cente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14:anchorId="09C8D82A" wp14:editId="12AD2A4A">
          <wp:extent cx="6093460" cy="98298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80 px_.jpg"/>
                  <pic:cNvPicPr/>
                </pic:nvPicPr>
                <pic:blipFill>
                  <a:blip r:embed="rId1">
                    <a:extLst>
                      <a:ext uri="{28A0092B-C50C-407E-A947-70E740481C1C}">
                        <a14:useLocalDpi xmlns:a14="http://schemas.microsoft.com/office/drawing/2010/main" val="0"/>
                      </a:ext>
                    </a:extLst>
                  </a:blip>
                  <a:stretch>
                    <a:fillRect/>
                  </a:stretch>
                </pic:blipFill>
                <pic:spPr>
                  <a:xfrm>
                    <a:off x="0" y="0"/>
                    <a:ext cx="6093460" cy="9829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D40F3A" w14:textId="77777777" w:rsidR="001E4A48" w:rsidRDefault="001E4A48">
    <w:pPr>
      <w:pStyle w:val="En-t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C70D23"/>
    <w:rsid w:val="001E4A48"/>
    <w:rsid w:val="003243ED"/>
    <w:rsid w:val="004150ED"/>
    <w:rsid w:val="004A7353"/>
    <w:rsid w:val="004E3C51"/>
    <w:rsid w:val="00530F82"/>
    <w:rsid w:val="007119BD"/>
    <w:rsid w:val="00720F07"/>
    <w:rsid w:val="00827519"/>
    <w:rsid w:val="0089023F"/>
    <w:rsid w:val="008B099A"/>
    <w:rsid w:val="00961282"/>
    <w:rsid w:val="009C4FE3"/>
    <w:rsid w:val="00A94C0F"/>
    <w:rsid w:val="00BA1FB1"/>
    <w:rsid w:val="00C7075C"/>
    <w:rsid w:val="00D64FD3"/>
    <w:rsid w:val="00E33B76"/>
    <w:rsid w:val="00E70881"/>
    <w:rsid w:val="00ED3556"/>
    <w:rsid w:val="00F25556"/>
    <w:rsid w:val="0AC70D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B242"/>
  <w15:docId w15:val="{C5B6345B-5E5D-495D-AB65-BE696182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bCs/>
      <w:sz w:val="72"/>
      <w:szCs w:val="72"/>
    </w:rPr>
  </w:style>
  <w:style w:type="paragraph" w:customStyle="1" w:styleId="Normal0">
    <w:name w:val="Normal0"/>
    <w:qFormat/>
    <w:rPr>
      <w:lang w:val="en-US" w:eastAsia="en-US"/>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styleId="Lienhypertexte">
    <w:name w:val="Hyperlink"/>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Textebrut1">
    <w:name w:val="Texte brut1"/>
    <w:rPr>
      <w:rFonts w:ascii="Courier New" w:hAnsi="Courier New" w:cs="Arial Unicode MS"/>
      <w:color w:val="000000"/>
      <w:u w:color="000000"/>
    </w:rPr>
  </w:style>
  <w:style w:type="paragraph" w:styleId="En-tte">
    <w:name w:val="header"/>
    <w:basedOn w:val="Normal0"/>
    <w:link w:val="En-tteCar"/>
    <w:uiPriority w:val="99"/>
    <w:unhideWhenUsed/>
    <w:rsid w:val="008E74F2"/>
    <w:pPr>
      <w:tabs>
        <w:tab w:val="center" w:pos="4536"/>
        <w:tab w:val="right" w:pos="9072"/>
      </w:tabs>
    </w:pPr>
  </w:style>
  <w:style w:type="character" w:customStyle="1" w:styleId="En-tteCar">
    <w:name w:val="En-tête Car"/>
    <w:basedOn w:val="Policepardfaut"/>
    <w:link w:val="En-tte"/>
    <w:uiPriority w:val="99"/>
    <w:rsid w:val="008E74F2"/>
    <w:rPr>
      <w:sz w:val="24"/>
      <w:szCs w:val="24"/>
      <w:lang w:val="en-US" w:eastAsia="en-US"/>
    </w:rPr>
  </w:style>
  <w:style w:type="paragraph" w:styleId="Pieddepage">
    <w:name w:val="footer"/>
    <w:basedOn w:val="Normal0"/>
    <w:link w:val="PieddepageCar"/>
    <w:uiPriority w:val="99"/>
    <w:unhideWhenUsed/>
    <w:rsid w:val="008E74F2"/>
    <w:pPr>
      <w:tabs>
        <w:tab w:val="center" w:pos="4536"/>
        <w:tab w:val="right" w:pos="9072"/>
      </w:tabs>
    </w:pPr>
  </w:style>
  <w:style w:type="character" w:customStyle="1" w:styleId="PieddepageCar">
    <w:name w:val="Pied de page Car"/>
    <w:basedOn w:val="Policepardfaut"/>
    <w:link w:val="Pieddepage"/>
    <w:uiPriority w:val="99"/>
    <w:rsid w:val="008E74F2"/>
    <w:rPr>
      <w:sz w:val="24"/>
      <w:szCs w:val="24"/>
      <w:lang w:val="en-US" w:eastAsia="en-US"/>
    </w:rPr>
  </w:style>
  <w:style w:type="paragraph" w:styleId="Sous-titre">
    <w:name w:val="Subtitle"/>
    <w:basedOn w:val="Normal0"/>
    <w:next w:val="Normal0"/>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5+D6JH1xzlZNXAy8QP3PRcoSZw==">CgMxLjA4AHIhMVQ1c3ZpQnQ3Y3dnUmNwdnhjVFZKbDBoVG96YlFCUVpW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9a8924-b231-464c-9e21-c82119fb7915">
      <Terms xmlns="http://schemas.microsoft.com/office/infopath/2007/PartnerControls"/>
    </lcf76f155ced4ddcb4097134ff3c332f>
    <TaxCatchAll xmlns="c71d1fd1-1ec8-4f06-b7ea-b89f8944b2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0AB33870759D499282F77F5B081320" ma:contentTypeVersion="12" ma:contentTypeDescription="Crée un document." ma:contentTypeScope="" ma:versionID="f143c7bddab574e445d0961f89a2a681">
  <xsd:schema xmlns:xsd="http://www.w3.org/2001/XMLSchema" xmlns:xs="http://www.w3.org/2001/XMLSchema" xmlns:p="http://schemas.microsoft.com/office/2006/metadata/properties" xmlns:ns2="069a8924-b231-464c-9e21-c82119fb7915" xmlns:ns3="c71d1fd1-1ec8-4f06-b7ea-b89f8944b233" targetNamespace="http://schemas.microsoft.com/office/2006/metadata/properties" ma:root="true" ma:fieldsID="6350ef8aceed512b6ad93ec5dcec9435" ns2:_="" ns3:_="">
    <xsd:import namespace="069a8924-b231-464c-9e21-c82119fb7915"/>
    <xsd:import namespace="c71d1fd1-1ec8-4f06-b7ea-b89f8944b2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a8924-b231-464c-9e21-c82119fb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dd9a83d-86e3-4bd9-a56d-913c4f52151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d1fd1-1ec8-4f06-b7ea-b89f8944b2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c9d8cc-4c51-4310-9982-90d2651879da}" ma:internalName="TaxCatchAll" ma:showField="CatchAllData" ma:web="c71d1fd1-1ec8-4f06-b7ea-b89f8944b2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BC5756-5C73-459C-8926-B6FDCBB28CF7}">
  <ds:schemaRefs>
    <ds:schemaRef ds:uri="http://schemas.microsoft.com/office/2006/metadata/properties"/>
    <ds:schemaRef ds:uri="http://schemas.microsoft.com/office/infopath/2007/PartnerControls"/>
    <ds:schemaRef ds:uri="069a8924-b231-464c-9e21-c82119fb7915"/>
    <ds:schemaRef ds:uri="c71d1fd1-1ec8-4f06-b7ea-b89f8944b233"/>
  </ds:schemaRefs>
</ds:datastoreItem>
</file>

<file path=customXml/itemProps3.xml><?xml version="1.0" encoding="utf-8"?>
<ds:datastoreItem xmlns:ds="http://schemas.openxmlformats.org/officeDocument/2006/customXml" ds:itemID="{605BCFFB-85A9-D441-AEBD-6CD0C9E6B070}">
  <ds:schemaRefs>
    <ds:schemaRef ds:uri="http://schemas.openxmlformats.org/officeDocument/2006/bibliography"/>
  </ds:schemaRefs>
</ds:datastoreItem>
</file>

<file path=customXml/itemProps4.xml><?xml version="1.0" encoding="utf-8"?>
<ds:datastoreItem xmlns:ds="http://schemas.openxmlformats.org/officeDocument/2006/customXml" ds:itemID="{389E546A-2D63-4059-BAF6-E7836350D772}"/>
</file>

<file path=customXml/itemProps5.xml><?xml version="1.0" encoding="utf-8"?>
<ds:datastoreItem xmlns:ds="http://schemas.openxmlformats.org/officeDocument/2006/customXml" ds:itemID="{9988BE54-077C-4F7D-9BB1-F352C424A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431</Words>
  <Characters>2373</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Delvina Islami</dc:creator>
  <cp:lastModifiedBy>Julien Schiavone</cp:lastModifiedBy>
  <cp:revision>14</cp:revision>
  <cp:lastPrinted>2026-05-20T10:27:00Z</cp:lastPrinted>
  <dcterms:created xsi:type="dcterms:W3CDTF">2022-10-27T08:34:00Z</dcterms:created>
  <dcterms:modified xsi:type="dcterms:W3CDTF">2026-07-24T15:11:00Z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0x010100AE0AB33870759D499282F77F5B081320</vt:lpwstr>
  </property>
  <property fmtid="{D5CDD505-2E9C-101B-9397-08002B2CF9AE}" pid="3" name="MediaServiceImageTags">
    <vt:lpwstr/>
  </property>
</Properties>
</file>