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AE3022A" w14:textId="77777777" w:rsidR="0036189E" w:rsidRDefault="004A0C2A">
      <w:pPr>
        <w:pStyle w:val="Titre"/>
        <w:jc w:val="center"/>
        <w:rPr>
          <w:rFonts w:ascii="Arial" w:hAnsi="Arial"/>
        </w:rPr>
      </w:pPr>
      <w:r>
        <w:rPr>
          <w:rFonts w:ascii="Arial" w:hAnsi="Arial"/>
        </w:rPr>
        <w:t>DC à la carte</w:t>
      </w:r>
    </w:p>
    <w:p w14:paraId="51D6F4FA" w14:textId="77777777" w:rsidR="0036189E" w:rsidRDefault="004A0C2A">
      <w:pPr>
        <w:spacing w:after="160"/>
        <w:jc w:val="center"/>
        <w:rPr>
          <w:rFonts w:ascii="Arial" w:hAnsi="Arial"/>
        </w:rPr>
      </w:pPr>
      <w:r>
        <w:rPr>
          <w:noProof/>
        </w:rPr>
        <w:drawing>
          <wp:inline distT="0" distB="0" distL="0" distR="0" wp14:anchorId="2EFF3E72" wp14:editId="110B7675">
            <wp:extent cx="1624965" cy="1624965"/>
            <wp:effectExtent l="0" t="0" r="0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24965" cy="1624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E80EDFE" w14:textId="77777777" w:rsidR="0036189E" w:rsidRDefault="004A0C2A">
      <w:pPr>
        <w:pStyle w:val="Citationintense"/>
        <w:pBdr>
          <w:top w:val="single" w:sz="4" w:space="10" w:color="4472C4"/>
          <w:bottom w:val="single" w:sz="4" w:space="10" w:color="4472C4"/>
        </w:pBdr>
        <w:rPr>
          <w:rFonts w:ascii="Arial" w:hAnsi="Arial"/>
          <w:sz w:val="36"/>
        </w:rPr>
      </w:pPr>
      <w:r>
        <w:rPr>
          <w:rFonts w:ascii="Arial" w:hAnsi="Arial"/>
          <w:noProof/>
          <w:sz w:val="36"/>
        </w:rPr>
        <w:t>Haute Rue 5, 7190 Ecaussinnes-d'Enghien</w:t>
      </w:r>
      <w:r>
        <w:rPr>
          <w:rFonts w:ascii="Arial" w:hAnsi="Arial"/>
          <w:noProof/>
          <w:sz w:val="36"/>
        </w:rPr>
        <w:br/>
        <w:t>55008B0459/00K000</w:t>
      </w:r>
    </w:p>
    <w:p w14:paraId="7336F493" w14:textId="77777777" w:rsidR="0036189E" w:rsidRDefault="004A0C2A">
      <w:pPr>
        <w:spacing w:after="160"/>
        <w:jc w:val="center"/>
        <w:rPr>
          <w:rFonts w:ascii="Calibri Light" w:hAnsi="Calibri Light"/>
        </w:rPr>
      </w:pPr>
      <w:hyperlink w:anchor="lieu" w:history="1">
        <w:r>
          <w:rPr>
            <w:rFonts w:ascii="Arial" w:hAnsi="Arial"/>
            <w:color w:val="44546A"/>
            <w:sz w:val="28"/>
            <w:u w:val="single"/>
          </w:rPr>
          <w:t>Lieu</w:t>
        </w:r>
        <w:r>
          <w:rPr>
            <w:rFonts w:ascii="Arial" w:hAnsi="Arial"/>
            <w:color w:val="44546A"/>
            <w:sz w:val="28"/>
            <w:u w:val="single"/>
          </w:rPr>
          <w:br/>
        </w:r>
      </w:hyperlink>
      <w:hyperlink w:anchor="environs" w:history="1">
        <w:r>
          <w:rPr>
            <w:rFonts w:ascii="Arial" w:hAnsi="Arial"/>
            <w:color w:val="44546A"/>
            <w:sz w:val="28"/>
            <w:u w:val="single"/>
          </w:rPr>
          <w:t>Environs</w:t>
        </w:r>
        <w:r>
          <w:rPr>
            <w:rFonts w:ascii="Arial" w:hAnsi="Arial"/>
            <w:color w:val="44546A"/>
            <w:sz w:val="28"/>
            <w:u w:val="single"/>
          </w:rPr>
          <w:br/>
        </w:r>
      </w:hyperlink>
      <w:hyperlink w:anchor="cadastre" w:history="1">
        <w:r>
          <w:rPr>
            <w:rFonts w:ascii="Arial" w:hAnsi="Arial"/>
            <w:color w:val="44546A"/>
            <w:sz w:val="28"/>
            <w:u w:val="single"/>
          </w:rPr>
          <w:t>Cadastre</w:t>
        </w:r>
        <w:r>
          <w:rPr>
            <w:rFonts w:ascii="Arial" w:hAnsi="Arial"/>
            <w:color w:val="44546A"/>
            <w:sz w:val="28"/>
            <w:u w:val="single"/>
          </w:rPr>
          <w:br/>
        </w:r>
      </w:hyperlink>
      <w:hyperlink w:anchor="plan_régional" w:history="1">
        <w:r>
          <w:rPr>
            <w:rFonts w:ascii="Arial" w:hAnsi="Arial"/>
            <w:color w:val="44546A"/>
            <w:sz w:val="28"/>
            <w:u w:val="single"/>
          </w:rPr>
          <w:t>Plan régional</w:t>
        </w:r>
        <w:r>
          <w:rPr>
            <w:rFonts w:ascii="Arial" w:hAnsi="Arial"/>
            <w:color w:val="44546A"/>
            <w:sz w:val="28"/>
            <w:u w:val="single"/>
          </w:rPr>
          <w:br/>
        </w:r>
      </w:hyperlink>
      <w:hyperlink w:anchor="amenagement_du_territoire" w:history="1">
        <w:r>
          <w:rPr>
            <w:rFonts w:ascii="Arial" w:hAnsi="Arial"/>
            <w:color w:val="44546A"/>
            <w:sz w:val="28"/>
            <w:u w:val="single"/>
          </w:rPr>
          <w:t>Amenagement du territoire</w:t>
        </w:r>
        <w:r>
          <w:rPr>
            <w:rFonts w:ascii="Arial" w:hAnsi="Arial"/>
            <w:color w:val="44546A"/>
            <w:sz w:val="28"/>
            <w:u w:val="single"/>
          </w:rPr>
          <w:br/>
        </w:r>
      </w:hyperlink>
      <w:hyperlink w:anchor="sol_et_sous-sol" w:history="1">
        <w:r>
          <w:rPr>
            <w:rFonts w:ascii="Arial" w:hAnsi="Arial"/>
            <w:color w:val="44546A"/>
            <w:sz w:val="28"/>
            <w:u w:val="single"/>
          </w:rPr>
          <w:t>Sol et sous-sol</w:t>
        </w:r>
        <w:r>
          <w:rPr>
            <w:rFonts w:ascii="Arial" w:hAnsi="Arial"/>
            <w:color w:val="44546A"/>
            <w:sz w:val="28"/>
            <w:u w:val="single"/>
          </w:rPr>
          <w:br/>
        </w:r>
      </w:hyperlink>
      <w:hyperlink w:anchor="eau" w:history="1">
        <w:r>
          <w:rPr>
            <w:rFonts w:ascii="Arial" w:hAnsi="Arial"/>
            <w:color w:val="44546A"/>
            <w:sz w:val="28"/>
            <w:u w:val="single"/>
          </w:rPr>
          <w:t>Eau</w:t>
        </w:r>
        <w:r>
          <w:rPr>
            <w:rFonts w:ascii="Arial" w:hAnsi="Arial"/>
            <w:color w:val="44546A"/>
            <w:sz w:val="28"/>
            <w:u w:val="single"/>
          </w:rPr>
          <w:br/>
        </w:r>
      </w:hyperlink>
      <w:hyperlink w:anchor="nature" w:history="1">
        <w:r>
          <w:rPr>
            <w:rFonts w:ascii="Arial" w:hAnsi="Arial"/>
            <w:color w:val="44546A"/>
            <w:sz w:val="28"/>
            <w:u w:val="single"/>
          </w:rPr>
          <w:t>Nature</w:t>
        </w:r>
        <w:r>
          <w:rPr>
            <w:rFonts w:ascii="Arial" w:hAnsi="Arial"/>
            <w:color w:val="44546A"/>
            <w:sz w:val="28"/>
            <w:u w:val="single"/>
          </w:rPr>
          <w:br/>
        </w:r>
      </w:hyperlink>
      <w:hyperlink w:anchor="droit_de_préemption" w:history="1">
        <w:r>
          <w:rPr>
            <w:rFonts w:ascii="Arial" w:hAnsi="Arial"/>
            <w:color w:val="44546A"/>
            <w:sz w:val="28"/>
            <w:u w:val="single"/>
          </w:rPr>
          <w:t>Droit de préemption</w:t>
        </w:r>
        <w:r>
          <w:rPr>
            <w:rFonts w:ascii="Arial" w:hAnsi="Arial"/>
            <w:color w:val="44546A"/>
            <w:sz w:val="28"/>
            <w:u w:val="single"/>
          </w:rPr>
          <w:br/>
        </w:r>
      </w:hyperlink>
      <w:hyperlink w:anchor="patrimoine_immobilier" w:history="1">
        <w:r>
          <w:rPr>
            <w:rFonts w:ascii="Arial" w:hAnsi="Arial"/>
            <w:color w:val="44546A"/>
            <w:sz w:val="28"/>
            <w:u w:val="single"/>
          </w:rPr>
          <w:t>Patrimoine immobilier</w:t>
        </w:r>
        <w:r>
          <w:rPr>
            <w:rFonts w:ascii="Arial" w:hAnsi="Arial"/>
            <w:color w:val="44546A"/>
            <w:sz w:val="28"/>
            <w:u w:val="single"/>
          </w:rPr>
          <w:br/>
        </w:r>
      </w:hyperlink>
      <w:hyperlink w:anchor="cartes_historiques" w:history="1">
        <w:r>
          <w:rPr>
            <w:rFonts w:ascii="Arial" w:hAnsi="Arial"/>
            <w:color w:val="44546A"/>
            <w:sz w:val="28"/>
            <w:u w:val="single"/>
          </w:rPr>
          <w:t>Cartes historiques</w:t>
        </w:r>
        <w:r>
          <w:rPr>
            <w:rFonts w:ascii="Arial" w:hAnsi="Arial"/>
            <w:color w:val="44546A"/>
            <w:sz w:val="28"/>
            <w:u w:val="single"/>
          </w:rPr>
          <w:br/>
        </w:r>
      </w:hyperlink>
      <w:hyperlink w:anchor="autres_cartes" w:history="1">
        <w:r>
          <w:rPr>
            <w:rFonts w:ascii="Arial" w:hAnsi="Arial"/>
            <w:color w:val="44546A"/>
            <w:sz w:val="28"/>
            <w:u w:val="single"/>
          </w:rPr>
          <w:t>Autres cartes</w:t>
        </w:r>
        <w:r>
          <w:rPr>
            <w:rFonts w:ascii="Arial" w:hAnsi="Arial"/>
            <w:color w:val="44546A"/>
            <w:sz w:val="28"/>
            <w:u w:val="single"/>
          </w:rPr>
          <w:br/>
        </w:r>
      </w:hyperlink>
    </w:p>
    <w:p w14:paraId="1E519A4C" w14:textId="77777777" w:rsidR="0036189E" w:rsidRDefault="004A0C2A">
      <w:pPr>
        <w:pStyle w:val="Citationintense"/>
        <w:pBdr>
          <w:top w:val="single" w:sz="4" w:space="10" w:color="4472C4"/>
          <w:bottom w:val="single" w:sz="4" w:space="10" w:color="4472C4"/>
        </w:pBdr>
        <w:rPr>
          <w:rFonts w:ascii="Arial" w:hAnsi="Arial"/>
        </w:rPr>
      </w:pPr>
      <w:r>
        <w:br w:type="page"/>
      </w:r>
      <w:r>
        <w:rPr>
          <w:rFonts w:ascii="Arial" w:hAnsi="Arial"/>
        </w:rPr>
        <w:lastRenderedPageBreak/>
        <w:t>Lieu</w:t>
      </w:r>
    </w:p>
    <w:p w14:paraId="3B9928DB" w14:textId="77777777" w:rsidR="0036189E" w:rsidRDefault="004A0C2A">
      <w:pPr>
        <w:spacing w:after="160"/>
        <w:jc w:val="center"/>
        <w:rPr>
          <w:rFonts w:ascii="Arial" w:hAnsi="Arial"/>
        </w:rPr>
      </w:pPr>
      <w:bookmarkStart w:id="0" w:name="lieu"/>
      <w:r>
        <w:rPr>
          <w:noProof/>
        </w:rPr>
        <w:drawing>
          <wp:inline distT="0" distB="0" distL="0" distR="0" wp14:anchorId="7FCC0E36" wp14:editId="524A3829">
            <wp:extent cx="5770880" cy="5770880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  <w:r>
        <w:rPr>
          <w:rFonts w:ascii="Arial" w:hAnsi="Arial"/>
        </w:rPr>
        <w:br w:type="page"/>
      </w:r>
    </w:p>
    <w:p w14:paraId="7DC12BD4" w14:textId="77777777" w:rsidR="0036189E" w:rsidRDefault="004A0C2A">
      <w:pPr>
        <w:pStyle w:val="Citationintense"/>
        <w:pBdr>
          <w:top w:val="single" w:sz="4" w:space="10" w:color="4472C4"/>
          <w:bottom w:val="single" w:sz="4" w:space="10" w:color="4472C4"/>
        </w:pBdr>
        <w:rPr>
          <w:rFonts w:ascii="Arial" w:hAnsi="Arial"/>
        </w:rPr>
      </w:pPr>
      <w:r>
        <w:rPr>
          <w:rFonts w:ascii="Arial" w:hAnsi="Arial"/>
        </w:rPr>
        <w:lastRenderedPageBreak/>
        <w:t>Environs</w:t>
      </w:r>
    </w:p>
    <w:p w14:paraId="76BB4EC9" w14:textId="77777777" w:rsidR="0036189E" w:rsidRDefault="004A0C2A">
      <w:pPr>
        <w:spacing w:after="160"/>
        <w:jc w:val="center"/>
        <w:rPr>
          <w:rFonts w:ascii="Arial" w:hAnsi="Arial"/>
        </w:rPr>
      </w:pPr>
      <w:bookmarkStart w:id="1" w:name="environs"/>
      <w:r>
        <w:rPr>
          <w:noProof/>
        </w:rPr>
        <w:drawing>
          <wp:inline distT="0" distB="0" distL="0" distR="0" wp14:anchorId="04595131" wp14:editId="718C8589">
            <wp:extent cx="5770880" cy="5770880"/>
            <wp:effectExtent l="0" t="0" r="0" b="0"/>
            <wp:docPr id="3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1"/>
    </w:p>
    <w:p w14:paraId="0ACA6F15" w14:textId="77777777" w:rsidR="0036189E" w:rsidRDefault="004A0C2A">
      <w:pPr>
        <w:spacing w:after="160"/>
        <w:rPr>
          <w:rFonts w:ascii="Arial" w:hAnsi="Arial"/>
          <w:i/>
          <w:color w:val="4472C4"/>
        </w:rPr>
      </w:pPr>
      <w:r>
        <w:rPr>
          <w:rFonts w:ascii="Arial" w:hAnsi="Arial"/>
        </w:rPr>
        <w:br w:type="page"/>
      </w:r>
    </w:p>
    <w:p w14:paraId="13142810" w14:textId="77777777" w:rsidR="0036189E" w:rsidRDefault="004A0C2A">
      <w:pPr>
        <w:pStyle w:val="Citationintense"/>
        <w:pBdr>
          <w:top w:val="single" w:sz="4" w:space="10" w:color="4472C4"/>
          <w:bottom w:val="single" w:sz="4" w:space="10" w:color="4472C4"/>
        </w:pBdr>
        <w:rPr>
          <w:rFonts w:ascii="Arial" w:hAnsi="Arial"/>
        </w:rPr>
      </w:pPr>
      <w:r>
        <w:rPr>
          <w:rFonts w:ascii="Arial" w:hAnsi="Arial"/>
        </w:rPr>
        <w:lastRenderedPageBreak/>
        <w:t>Cadastre</w:t>
      </w:r>
    </w:p>
    <w:p w14:paraId="0751A078" w14:textId="77777777" w:rsidR="0036189E" w:rsidRDefault="004A0C2A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Situation la plus récente</w:t>
      </w:r>
    </w:p>
    <w:bookmarkStart w:id="2" w:name="cadastre"/>
    <w:p w14:paraId="6185C6FA" w14:textId="77777777" w:rsidR="0036189E" w:rsidRDefault="004A0C2A">
      <w:pPr>
        <w:spacing w:after="160"/>
        <w:jc w:val="center"/>
        <w:rPr>
          <w:rFonts w:ascii="Arial" w:hAnsi="Arial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"https://eservices.minfin.fgov.be/ecad-web/?local=nl_BE&amp;capakey=55008B0459/00K000" </w:instrText>
      </w:r>
      <w:r>
        <w:rPr>
          <w:sz w:val="24"/>
        </w:rPr>
      </w:r>
      <w:r>
        <w:rPr>
          <w:sz w:val="24"/>
        </w:rPr>
        <w:fldChar w:fldCharType="separate"/>
      </w:r>
      <w:r>
        <w:rPr>
          <w:noProof/>
        </w:rPr>
        <w:drawing>
          <wp:inline distT="0" distB="0" distL="0" distR="0" wp14:anchorId="36EBD693" wp14:editId="10939E58">
            <wp:extent cx="5770880" cy="5770880"/>
            <wp:effectExtent l="0" t="0" r="0" b="0"/>
            <wp:docPr id="4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bookmarkEnd w:id="2"/>
      <w:r>
        <w:rPr>
          <w:rFonts w:ascii="Arial" w:hAnsi="Arial"/>
        </w:rPr>
        <w:br/>
      </w:r>
      <w:hyperlink r:id="rId10" w:history="1">
        <w:r>
          <w:rPr>
            <w:rFonts w:ascii="Arial" w:hAnsi="Arial"/>
            <w:color w:val="4472C4"/>
            <w:sz w:val="16"/>
            <w:u w:val="single"/>
          </w:rPr>
          <w:t>eservices.minfin.fgov.be</w:t>
        </w:r>
      </w:hyperlink>
    </w:p>
    <w:p w14:paraId="642F452D" w14:textId="77777777" w:rsidR="0036189E" w:rsidRDefault="004A0C2A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lastRenderedPageBreak/>
        <w:t>Situation fiscale</w:t>
      </w:r>
    </w:p>
    <w:p w14:paraId="047DBFD2" w14:textId="77777777" w:rsidR="0036189E" w:rsidRDefault="004A0C2A">
      <w:pPr>
        <w:spacing w:after="160"/>
        <w:jc w:val="center"/>
        <w:rPr>
          <w:rFonts w:ascii="Arial" w:hAnsi="Arial"/>
        </w:rPr>
      </w:pPr>
      <w:hyperlink r:id="rId11" w:history="1">
        <w:r>
          <w:rPr>
            <w:noProof/>
          </w:rPr>
          <w:drawing>
            <wp:inline distT="0" distB="0" distL="0" distR="0" wp14:anchorId="0A2E60C0" wp14:editId="304263DE">
              <wp:extent cx="5770880" cy="5770880"/>
              <wp:effectExtent l="0" t="0" r="0" b="0"/>
              <wp:docPr id="5" name="Picture 5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" name="Picture 5"/>
                      <pic:cNvPicPr/>
                    </pic:nvPicPr>
                    <pic:blipFill>
                      <a:blip r:embed="rId9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770880" cy="577088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</w:hyperlink>
      <w:r>
        <w:rPr>
          <w:rFonts w:ascii="Arial" w:hAnsi="Arial"/>
        </w:rPr>
        <w:br/>
      </w:r>
      <w:hyperlink r:id="rId12" w:history="1">
        <w:r>
          <w:rPr>
            <w:rFonts w:ascii="Arial" w:hAnsi="Arial"/>
            <w:color w:val="4472C4"/>
            <w:sz w:val="16"/>
            <w:u w:val="single"/>
          </w:rPr>
          <w:t>eservices.minfin.fgov.be</w:t>
        </w:r>
      </w:hyperlink>
    </w:p>
    <w:p w14:paraId="6734810D" w14:textId="77777777" w:rsidR="0036189E" w:rsidRDefault="004A0C2A">
      <w:pPr>
        <w:spacing w:after="160"/>
        <w:rPr>
          <w:rFonts w:ascii="Arial" w:hAnsi="Arial"/>
          <w:i/>
          <w:color w:val="4472C4"/>
        </w:rPr>
      </w:pPr>
      <w:r>
        <w:rPr>
          <w:rFonts w:ascii="Arial" w:hAnsi="Arial"/>
        </w:rPr>
        <w:br w:type="page"/>
      </w:r>
    </w:p>
    <w:p w14:paraId="6447BE8A" w14:textId="77777777" w:rsidR="0036189E" w:rsidRDefault="004A0C2A">
      <w:pPr>
        <w:pStyle w:val="Citationintense"/>
        <w:pBdr>
          <w:top w:val="single" w:sz="4" w:space="10" w:color="4472C4"/>
          <w:bottom w:val="single" w:sz="4" w:space="10" w:color="4472C4"/>
        </w:pBdr>
        <w:rPr>
          <w:rFonts w:ascii="Arial" w:hAnsi="Arial"/>
        </w:rPr>
      </w:pPr>
      <w:r>
        <w:rPr>
          <w:rFonts w:ascii="Arial" w:hAnsi="Arial"/>
        </w:rPr>
        <w:lastRenderedPageBreak/>
        <w:t>Plan régional</w:t>
      </w:r>
    </w:p>
    <w:p w14:paraId="2F65A6C6" w14:textId="77777777" w:rsidR="0036189E" w:rsidRDefault="004A0C2A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Plan de secteur (PDS)</w:t>
      </w:r>
    </w:p>
    <w:p w14:paraId="69BBD052" w14:textId="77777777" w:rsidR="0036189E" w:rsidRDefault="004A0C2A">
      <w:pPr>
        <w:spacing w:after="160"/>
        <w:jc w:val="center"/>
        <w:rPr>
          <w:rFonts w:ascii="Arial" w:hAnsi="Arial"/>
        </w:rPr>
      </w:pPr>
      <w:bookmarkStart w:id="3" w:name="plan_régional"/>
      <w:r>
        <w:rPr>
          <w:noProof/>
        </w:rPr>
        <w:drawing>
          <wp:inline distT="0" distB="0" distL="0" distR="0" wp14:anchorId="7DFE0560" wp14:editId="152129E4">
            <wp:extent cx="5770880" cy="5770880"/>
            <wp:effectExtent l="0" t="0" r="0" b="0"/>
            <wp:docPr id="6" name="Pictur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3"/>
    </w:p>
    <w:p w14:paraId="6533C42F" w14:textId="77777777" w:rsidR="0036189E" w:rsidRDefault="004A0C2A">
      <w:pPr>
        <w:spacing w:after="160"/>
        <w:jc w:val="center"/>
        <w:rPr>
          <w:rFonts w:ascii="Arial" w:hAnsi="Arial"/>
        </w:rPr>
      </w:pPr>
      <w:r>
        <w:rPr>
          <w:noProof/>
        </w:rPr>
        <w:lastRenderedPageBreak/>
        <w:drawing>
          <wp:inline distT="0" distB="0" distL="0" distR="0" wp14:anchorId="3450C69A" wp14:editId="19DFD352">
            <wp:extent cx="3142615" cy="4799965"/>
            <wp:effectExtent l="0" t="0" r="0" b="0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142615" cy="4799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DFA3C95" w14:textId="77777777" w:rsidR="0036189E" w:rsidRDefault="004A0C2A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br w:type="page"/>
      </w:r>
      <w:r>
        <w:rPr>
          <w:rFonts w:ascii="Arial" w:hAnsi="Arial"/>
        </w:rPr>
        <w:lastRenderedPageBreak/>
        <w:t>Avant-projets et projets de modification du Plan du Secteur</w:t>
      </w:r>
    </w:p>
    <w:p w14:paraId="53F2DD1F" w14:textId="77777777" w:rsidR="0036189E" w:rsidRDefault="004A0C2A">
      <w:pPr>
        <w:spacing w:after="160"/>
        <w:rPr>
          <w:rFonts w:ascii="Arial" w:hAnsi="Arial"/>
          <w:i/>
          <w:color w:val="4472C4"/>
        </w:rPr>
      </w:pPr>
      <w:r>
        <w:rPr>
          <w:noProof/>
        </w:rPr>
        <w:drawing>
          <wp:inline distT="0" distB="0" distL="0" distR="0" wp14:anchorId="3ABAAE4E" wp14:editId="26BDC50C">
            <wp:extent cx="3428365" cy="3428365"/>
            <wp:effectExtent l="0" t="0" r="0" b="0"/>
            <wp:docPr id="8" name="Pictu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93D279D" wp14:editId="1A258C1A">
            <wp:extent cx="1542415" cy="856615"/>
            <wp:effectExtent l="0" t="0" r="0" b="0"/>
            <wp:docPr id="9" name="Pictur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542415" cy="856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719C28F" w14:textId="77777777" w:rsidR="0036189E" w:rsidRDefault="004A0C2A">
      <w:pPr>
        <w:spacing w:after="160"/>
        <w:rPr>
          <w:rFonts w:ascii="Arial" w:hAnsi="Arial"/>
          <w:i/>
          <w:color w:val="4472C4"/>
        </w:rPr>
      </w:pPr>
      <w:r>
        <w:rPr>
          <w:rFonts w:ascii="Arial" w:hAnsi="Arial"/>
        </w:rPr>
        <w:br w:type="page"/>
      </w:r>
    </w:p>
    <w:p w14:paraId="2249A8B0" w14:textId="77777777" w:rsidR="0036189E" w:rsidRDefault="004A0C2A">
      <w:pPr>
        <w:pStyle w:val="Citationintense"/>
        <w:pBdr>
          <w:top w:val="single" w:sz="4" w:space="10" w:color="4472C4"/>
          <w:bottom w:val="single" w:sz="4" w:space="10" w:color="4472C4"/>
        </w:pBdr>
        <w:rPr>
          <w:rFonts w:ascii="Arial" w:hAnsi="Arial"/>
        </w:rPr>
      </w:pPr>
      <w:r>
        <w:rPr>
          <w:rFonts w:ascii="Arial" w:hAnsi="Arial"/>
        </w:rPr>
        <w:lastRenderedPageBreak/>
        <w:t>Aménagement du territoire</w:t>
      </w:r>
    </w:p>
    <w:p w14:paraId="7ED93F60" w14:textId="77777777" w:rsidR="0036189E" w:rsidRDefault="004A0C2A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Lotissements</w:t>
      </w:r>
    </w:p>
    <w:p w14:paraId="6F61451A" w14:textId="77777777" w:rsidR="0036189E" w:rsidRDefault="004A0C2A">
      <w:pPr>
        <w:spacing w:after="160"/>
        <w:rPr>
          <w:rFonts w:ascii="Arial" w:hAnsi="Arial"/>
        </w:rPr>
      </w:pPr>
      <w:bookmarkStart w:id="4" w:name="amenagement_du_territoire"/>
      <w:r>
        <w:rPr>
          <w:noProof/>
        </w:rPr>
        <w:drawing>
          <wp:inline distT="0" distB="0" distL="0" distR="0" wp14:anchorId="2D7C81A9" wp14:editId="1C86FD6C">
            <wp:extent cx="3428365" cy="3428365"/>
            <wp:effectExtent l="0" t="0" r="0" b="0"/>
            <wp:docPr id="10" name="Pictur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4"/>
      <w:r>
        <w:rPr>
          <w:noProof/>
        </w:rPr>
        <w:drawing>
          <wp:inline distT="0" distB="0" distL="0" distR="0" wp14:anchorId="01B4E796" wp14:editId="142526AF">
            <wp:extent cx="1828165" cy="1713865"/>
            <wp:effectExtent l="0" t="0" r="0" b="0"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828165" cy="1713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1A4E09F" w14:textId="77777777" w:rsidR="0036189E" w:rsidRDefault="004A0C2A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Plan Habitat Permanent</w:t>
      </w:r>
    </w:p>
    <w:p w14:paraId="2D49F613" w14:textId="77777777" w:rsidR="0036189E" w:rsidRDefault="004A0C2A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7049BC19" wp14:editId="57C20896">
            <wp:extent cx="3428365" cy="3428365"/>
            <wp:effectExtent l="0" t="0" r="0" b="0"/>
            <wp:docPr id="12" name="Picture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t>%plan_habitat_permanent_legend scale=40%</w:t>
      </w:r>
    </w:p>
    <w:p w14:paraId="0972073B" w14:textId="77777777" w:rsidR="0036189E" w:rsidRDefault="004A0C2A"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 w14:paraId="768C169E" w14:textId="77777777" w:rsidR="0036189E" w:rsidRDefault="004A0C2A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lastRenderedPageBreak/>
        <w:t>Périmètres de remembrement urbain (PRU)</w:t>
      </w:r>
    </w:p>
    <w:p w14:paraId="774CAC16" w14:textId="77777777" w:rsidR="0036189E" w:rsidRDefault="004A0C2A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49D045EC" wp14:editId="561749FF">
            <wp:extent cx="3428365" cy="3428365"/>
            <wp:effectExtent l="0" t="0" r="0" b="0"/>
            <wp:docPr id="13" name="Picture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t>%perimetres_de_remembrement_urbain_legend scale=40%</w:t>
      </w:r>
    </w:p>
    <w:p w14:paraId="5372B3D0" w14:textId="77777777" w:rsidR="0036189E" w:rsidRDefault="004A0C2A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Périmètres de reconnaissance économique (PRE)</w:t>
      </w:r>
    </w:p>
    <w:p w14:paraId="72691B16" w14:textId="77777777" w:rsidR="0036189E" w:rsidRDefault="004A0C2A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567E9E9E" wp14:editId="5297EB37">
            <wp:extent cx="3428365" cy="3428365"/>
            <wp:effectExtent l="0" t="0" r="0" b="0"/>
            <wp:docPr id="14" name="Picture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t>%pre_legend scale=40%</w:t>
      </w:r>
    </w:p>
    <w:p w14:paraId="454103BE" w14:textId="77777777" w:rsidR="0036189E" w:rsidRDefault="0036189E">
      <w:pPr>
        <w:spacing w:after="160"/>
        <w:rPr>
          <w:rFonts w:ascii="Arial" w:hAnsi="Arial"/>
        </w:rPr>
      </w:pPr>
    </w:p>
    <w:p w14:paraId="6A396750" w14:textId="77777777" w:rsidR="0036189E" w:rsidRDefault="004A0C2A"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 w14:paraId="373D595B" w14:textId="77777777" w:rsidR="0036189E" w:rsidRDefault="004A0C2A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lastRenderedPageBreak/>
        <w:t>Périmètres de rénovation urbaine</w:t>
      </w:r>
    </w:p>
    <w:p w14:paraId="4799C41C" w14:textId="77777777" w:rsidR="0036189E" w:rsidRDefault="004A0C2A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29277253" wp14:editId="6959AFB8">
            <wp:extent cx="3428365" cy="3428365"/>
            <wp:effectExtent l="0" t="0" r="0" b="0"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t>%perimetres_de_renovation_urbaine_legend scale=40%</w:t>
      </w:r>
    </w:p>
    <w:p w14:paraId="71054E05" w14:textId="77777777" w:rsidR="0036189E" w:rsidRDefault="004A0C2A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Périmètres de revitalisation urbaine</w:t>
      </w:r>
    </w:p>
    <w:p w14:paraId="738F0C93" w14:textId="77777777" w:rsidR="0036189E" w:rsidRDefault="004A0C2A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30B71051" wp14:editId="79F9D188">
            <wp:extent cx="3428365" cy="3428365"/>
            <wp:effectExtent l="0" t="0" r="0" b="0"/>
            <wp:docPr id="16" name="Picture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t>%perimetres_de_revitalisation_urbaine_legend scale=40%</w:t>
      </w:r>
    </w:p>
    <w:p w14:paraId="51E25FDC" w14:textId="77777777" w:rsidR="0036189E" w:rsidRDefault="004A0C2A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br w:type="page"/>
      </w:r>
      <w:r>
        <w:rPr>
          <w:rFonts w:ascii="Arial" w:hAnsi="Arial"/>
        </w:rPr>
        <w:lastRenderedPageBreak/>
        <w:t>Schéma d’Orientation Local (SOL)</w:t>
      </w:r>
    </w:p>
    <w:p w14:paraId="74844985" w14:textId="77777777" w:rsidR="0036189E" w:rsidRDefault="004A0C2A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7FE85400" wp14:editId="0EEB7F1C">
            <wp:extent cx="3428365" cy="3428365"/>
            <wp:effectExtent l="0" t="0" r="0" b="0"/>
            <wp:docPr id="17" name="Picture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B78196E" wp14:editId="49747D02">
            <wp:extent cx="1885315" cy="1199515"/>
            <wp:effectExtent l="0" t="0" r="0" b="0"/>
            <wp:docPr id="18" name="Picture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885315" cy="1199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20561EA" w14:textId="77777777" w:rsidR="0036189E" w:rsidRDefault="004A0C2A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Schéma de Développement Communal (SDC)</w:t>
      </w:r>
    </w:p>
    <w:p w14:paraId="738A0561" w14:textId="77777777" w:rsidR="0036189E" w:rsidRDefault="004A0C2A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14EC8CB9" wp14:editId="51DF4443">
            <wp:extent cx="3428365" cy="3428365"/>
            <wp:effectExtent l="0" t="0" r="0" b="0"/>
            <wp:docPr id="19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D4A9ADF" wp14:editId="322469BA">
            <wp:extent cx="170815" cy="170815"/>
            <wp:effectExtent l="0" t="0" r="0" b="0"/>
            <wp:docPr id="20" name="Picture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0FD3CFF" w14:textId="77777777" w:rsidR="0036189E" w:rsidRDefault="004A0C2A"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  <w:color w:val="2F5496"/>
          <w:sz w:val="26"/>
        </w:rPr>
        <w:br w:type="page"/>
      </w:r>
    </w:p>
    <w:p w14:paraId="5E19C58C" w14:textId="77777777" w:rsidR="0036189E" w:rsidRDefault="004A0C2A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lastRenderedPageBreak/>
        <w:t>Guide Communal d’Urbanisme (GCU)</w:t>
      </w:r>
    </w:p>
    <w:p w14:paraId="1DBC6D91" w14:textId="77777777" w:rsidR="0036189E" w:rsidRDefault="004A0C2A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39F8E30E" wp14:editId="1C2B6BCD">
            <wp:extent cx="3428365" cy="3428365"/>
            <wp:effectExtent l="0" t="0" r="0" b="0"/>
            <wp:docPr id="21" name="Picture 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8D35789" wp14:editId="6ED20838">
            <wp:extent cx="913765" cy="685165"/>
            <wp:effectExtent l="0" t="0" r="0" b="0"/>
            <wp:docPr id="22" name="Picture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913765" cy="685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0C4281E" w14:textId="77777777" w:rsidR="0036189E" w:rsidRDefault="004A0C2A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Guide Régional d’Urbanisme (GRU)</w:t>
      </w:r>
    </w:p>
    <w:p w14:paraId="6043FBEF" w14:textId="77777777" w:rsidR="0036189E" w:rsidRDefault="004A0C2A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0A924A4D" wp14:editId="29392C7D">
            <wp:extent cx="3428365" cy="3428365"/>
            <wp:effectExtent l="0" t="0" r="0" b="0"/>
            <wp:docPr id="23" name="Picture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16C79F3" wp14:editId="098F1E25">
            <wp:extent cx="2295525" cy="2519680"/>
            <wp:effectExtent l="0" t="0" r="0" b="0"/>
            <wp:docPr id="24" name="Picture 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295525" cy="2519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B24F563" w14:textId="77777777" w:rsidR="0036189E" w:rsidRDefault="004A0C2A"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 w14:paraId="43E6B094" w14:textId="77777777" w:rsidR="0036189E" w:rsidRDefault="004A0C2A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lastRenderedPageBreak/>
        <w:t>Sites à réaménager de droit (SAR)</w:t>
      </w:r>
    </w:p>
    <w:p w14:paraId="041100E6" w14:textId="77777777" w:rsidR="0036189E" w:rsidRDefault="004A0C2A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52843420" wp14:editId="34D0A2CA">
            <wp:extent cx="3428365" cy="3428365"/>
            <wp:effectExtent l="0" t="0" r="0" b="0"/>
            <wp:docPr id="25" name="Picture 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3020031" wp14:editId="3ECE255A">
            <wp:extent cx="1142365" cy="342265"/>
            <wp:effectExtent l="0" t="0" r="0" b="0"/>
            <wp:docPr id="26" name="Picture 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142365" cy="342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B5C36F2" w14:textId="77777777" w:rsidR="0036189E" w:rsidRDefault="004A0C2A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Sites à réaménager inventaire (ISA)</w:t>
      </w:r>
    </w:p>
    <w:p w14:paraId="3BB4AF04" w14:textId="77777777" w:rsidR="0036189E" w:rsidRDefault="004A0C2A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057BC777" wp14:editId="789FC491">
            <wp:extent cx="3428365" cy="3428365"/>
            <wp:effectExtent l="0" t="0" r="0" b="0"/>
            <wp:docPr id="27" name="Picture 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444F28D" wp14:editId="0419D914">
            <wp:extent cx="170815" cy="856615"/>
            <wp:effectExtent l="0" t="0" r="0" b="0"/>
            <wp:docPr id="28" name="Picture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856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DAB02C6" w14:textId="77777777" w:rsidR="0036189E" w:rsidRDefault="004A0C2A"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 w14:paraId="449622FF" w14:textId="77777777" w:rsidR="0036189E" w:rsidRDefault="004A0C2A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lastRenderedPageBreak/>
        <w:t>Taxation des bénéfices résultant d’une révision du plan de secteur</w:t>
      </w:r>
    </w:p>
    <w:p w14:paraId="4EC96BE6" w14:textId="77777777" w:rsidR="0036189E" w:rsidRDefault="004A0C2A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6EA97D2D" wp14:editId="773407ED">
            <wp:extent cx="3428365" cy="3428365"/>
            <wp:effectExtent l="0" t="0" r="0" b="0"/>
            <wp:docPr id="29" name="Picture 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t>%taxation_des_benefices_legend scale=40%</w:t>
      </w:r>
    </w:p>
    <w:p w14:paraId="203D398A" w14:textId="77777777" w:rsidR="0036189E" w:rsidRDefault="004A0C2A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Schéma de Développement du Territoire (SDT)</w:t>
      </w:r>
    </w:p>
    <w:p w14:paraId="67D51495" w14:textId="77777777" w:rsidR="0036189E" w:rsidRDefault="004A0C2A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2221148C" wp14:editId="6A1E05AA">
            <wp:extent cx="3428365" cy="3428365"/>
            <wp:effectExtent l="0" t="0" r="0" b="0"/>
            <wp:docPr id="30" name="Picture 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CCC3D8D" wp14:editId="62620830">
            <wp:extent cx="170815" cy="170815"/>
            <wp:effectExtent l="0" t="0" r="0" b="0"/>
            <wp:docPr id="31" name="Picture 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48393D5" w14:textId="77777777" w:rsidR="0036189E" w:rsidRDefault="0036189E">
      <w:pPr>
        <w:spacing w:after="160"/>
        <w:rPr>
          <w:rFonts w:ascii="Arial" w:hAnsi="Arial"/>
        </w:rPr>
      </w:pPr>
    </w:p>
    <w:p w14:paraId="76CB4E4F" w14:textId="77777777" w:rsidR="0036189E" w:rsidRDefault="004A0C2A"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  <w:color w:val="2F5496"/>
          <w:sz w:val="26"/>
        </w:rPr>
        <w:br w:type="page"/>
      </w:r>
    </w:p>
    <w:p w14:paraId="7088172B" w14:textId="77777777" w:rsidR="0036189E" w:rsidRDefault="004A0C2A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lastRenderedPageBreak/>
        <w:t>Seveso</w:t>
      </w:r>
    </w:p>
    <w:p w14:paraId="2FEDD12C" w14:textId="77777777" w:rsidR="0036189E" w:rsidRDefault="004A0C2A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65E0FB97" wp14:editId="0320CE1D">
            <wp:extent cx="5770880" cy="5770880"/>
            <wp:effectExtent l="0" t="0" r="0" b="0"/>
            <wp:docPr id="32" name="Picture 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17E44E6" w14:textId="77777777" w:rsidR="0036189E" w:rsidRDefault="004A0C2A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1C8FE47C" wp14:editId="573D3A7F">
            <wp:extent cx="5789295" cy="1049020"/>
            <wp:effectExtent l="0" t="0" r="0" b="0"/>
            <wp:docPr id="33" name="Picture 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789295" cy="1049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4260311" w14:textId="77777777" w:rsidR="0036189E" w:rsidRDefault="004A0C2A">
      <w:pPr>
        <w:pStyle w:val="Citationintense"/>
        <w:pBdr>
          <w:top w:val="single" w:sz="4" w:space="10" w:color="4472C4"/>
          <w:bottom w:val="single" w:sz="4" w:space="10" w:color="4472C4"/>
        </w:pBdr>
        <w:rPr>
          <w:rFonts w:ascii="Arial" w:hAnsi="Arial"/>
        </w:rPr>
      </w:pPr>
      <w:r>
        <w:br w:type="page"/>
      </w:r>
      <w:r>
        <w:rPr>
          <w:rFonts w:ascii="Arial" w:hAnsi="Arial"/>
        </w:rPr>
        <w:lastRenderedPageBreak/>
        <w:t>Sol et sous-sol</w:t>
      </w:r>
    </w:p>
    <w:p w14:paraId="7150A95F" w14:textId="77777777" w:rsidR="0036189E" w:rsidRDefault="004A0C2A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Occupation du sol</w:t>
      </w:r>
    </w:p>
    <w:p w14:paraId="3E7E87A4" w14:textId="77777777" w:rsidR="0036189E" w:rsidRDefault="004A0C2A">
      <w:pPr>
        <w:spacing w:after="160"/>
        <w:rPr>
          <w:rFonts w:ascii="Arial" w:hAnsi="Arial"/>
        </w:rPr>
      </w:pPr>
      <w:bookmarkStart w:id="5" w:name="sol_et_sous-sol"/>
      <w:r>
        <w:rPr>
          <w:noProof/>
        </w:rPr>
        <w:drawing>
          <wp:inline distT="0" distB="0" distL="0" distR="0" wp14:anchorId="62F9F59F" wp14:editId="2A50CCA6">
            <wp:extent cx="5770880" cy="5770880"/>
            <wp:effectExtent l="0" t="0" r="0" b="0"/>
            <wp:docPr id="34" name="Picture 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5"/>
    </w:p>
    <w:p w14:paraId="1726683C" w14:textId="77777777" w:rsidR="0036189E" w:rsidRDefault="004A0C2A"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 w14:paraId="37798E7A" w14:textId="77777777" w:rsidR="0036189E" w:rsidRDefault="004A0C2A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lastRenderedPageBreak/>
        <w:t>Sites Karstiques</w:t>
      </w:r>
    </w:p>
    <w:p w14:paraId="4D5BBF80" w14:textId="77777777" w:rsidR="0036189E" w:rsidRDefault="004A0C2A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78C7C7C1" wp14:editId="234733F2">
            <wp:extent cx="3428365" cy="3428365"/>
            <wp:effectExtent l="0" t="0" r="0" b="0"/>
            <wp:docPr id="35" name="Picture 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DA095EA" wp14:editId="14A42B65">
            <wp:extent cx="2302510" cy="3119755"/>
            <wp:effectExtent l="0" t="0" r="0" b="0"/>
            <wp:docPr id="36" name="Picture 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2302510" cy="3119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3CE81E4" w14:textId="77777777" w:rsidR="0036189E" w:rsidRDefault="004A0C2A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Zones de consultation de la DRIGM</w:t>
      </w:r>
    </w:p>
    <w:p w14:paraId="3459F35A" w14:textId="77777777" w:rsidR="0036189E" w:rsidRDefault="004A0C2A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79217F0E" wp14:editId="1514333A">
            <wp:extent cx="3428365" cy="3428365"/>
            <wp:effectExtent l="0" t="0" r="0" b="0"/>
            <wp:docPr id="37" name="Picture 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2FDE434" wp14:editId="21287835">
            <wp:extent cx="170815" cy="856615"/>
            <wp:effectExtent l="0" t="0" r="0" b="0"/>
            <wp:docPr id="38" name="Picture 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856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9D99045" w14:textId="77777777" w:rsidR="0036189E" w:rsidRDefault="004A0C2A"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 w14:paraId="2A809955" w14:textId="77777777" w:rsidR="0036189E" w:rsidRDefault="004A0C2A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lastRenderedPageBreak/>
        <w:t>Etat des sols (BDES)</w:t>
      </w:r>
    </w:p>
    <w:p w14:paraId="22872BDF" w14:textId="77777777" w:rsidR="0036189E" w:rsidRDefault="004A0C2A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28985083" wp14:editId="76558176">
            <wp:extent cx="3428365" cy="3428365"/>
            <wp:effectExtent l="0" t="0" r="0" b="0"/>
            <wp:docPr id="39" name="Picture 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9547DD5" wp14:editId="496C38DC">
            <wp:extent cx="227965" cy="342265"/>
            <wp:effectExtent l="0" t="0" r="0" b="0"/>
            <wp:docPr id="40" name="Picture 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227965" cy="342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6AAC342" w14:textId="77777777" w:rsidR="0036189E" w:rsidRDefault="004A0C2A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Concessions minières</w:t>
      </w:r>
    </w:p>
    <w:p w14:paraId="50118C20" w14:textId="77777777" w:rsidR="0036189E" w:rsidRDefault="004A0C2A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57CE19A6" wp14:editId="18BAEB52">
            <wp:extent cx="3428365" cy="3428365"/>
            <wp:effectExtent l="0" t="0" r="0" b="0"/>
            <wp:docPr id="41" name="Picture 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41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5E25F7C" wp14:editId="687608D0">
            <wp:extent cx="2313940" cy="1249045"/>
            <wp:effectExtent l="0" t="0" r="0" b="0"/>
            <wp:docPr id="42" name="Picture 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42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1249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C397699" w14:textId="77777777" w:rsidR="0036189E" w:rsidRDefault="0036189E">
      <w:pPr>
        <w:spacing w:after="160"/>
        <w:rPr>
          <w:rFonts w:ascii="Arial" w:hAnsi="Arial"/>
        </w:rPr>
      </w:pPr>
    </w:p>
    <w:p w14:paraId="5387B6A7" w14:textId="77777777" w:rsidR="0036189E" w:rsidRDefault="004A0C2A">
      <w:pPr>
        <w:spacing w:after="160"/>
        <w:rPr>
          <w:rFonts w:ascii="Arial" w:hAnsi="Arial"/>
        </w:rPr>
      </w:pPr>
      <w:r>
        <w:rPr>
          <w:rFonts w:ascii="Arial" w:hAnsi="Arial"/>
        </w:rPr>
        <w:br w:type="page"/>
      </w:r>
    </w:p>
    <w:p w14:paraId="1877142A" w14:textId="77777777" w:rsidR="0036189E" w:rsidRDefault="004A0C2A">
      <w:pPr>
        <w:pStyle w:val="Citationintense"/>
        <w:pBdr>
          <w:top w:val="single" w:sz="4" w:space="10" w:color="4472C4"/>
          <w:bottom w:val="single" w:sz="4" w:space="10" w:color="4472C4"/>
        </w:pBdr>
        <w:rPr>
          <w:rFonts w:ascii="Arial" w:hAnsi="Arial"/>
        </w:rPr>
      </w:pPr>
      <w:r>
        <w:rPr>
          <w:rFonts w:ascii="Arial" w:hAnsi="Arial"/>
        </w:rPr>
        <w:lastRenderedPageBreak/>
        <w:t>Eau</w:t>
      </w:r>
    </w:p>
    <w:p w14:paraId="2B4D4D86" w14:textId="77777777" w:rsidR="0036189E" w:rsidRDefault="004A0C2A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Alea d’ inondation (2021)</w:t>
      </w:r>
    </w:p>
    <w:p w14:paraId="4FA3E558" w14:textId="77777777" w:rsidR="0036189E" w:rsidRDefault="004A0C2A">
      <w:pPr>
        <w:spacing w:after="160"/>
        <w:rPr>
          <w:rFonts w:ascii="Arial" w:hAnsi="Arial"/>
        </w:rPr>
      </w:pPr>
      <w:bookmarkStart w:id="6" w:name="eau"/>
      <w:r>
        <w:rPr>
          <w:noProof/>
        </w:rPr>
        <w:drawing>
          <wp:inline distT="0" distB="0" distL="0" distR="0" wp14:anchorId="133CFB91" wp14:editId="258BA1A6">
            <wp:extent cx="3428365" cy="3428365"/>
            <wp:effectExtent l="0" t="0" r="0" b="0"/>
            <wp:docPr id="43" name="Picture 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6"/>
      <w:r>
        <w:rPr>
          <w:noProof/>
        </w:rPr>
        <w:drawing>
          <wp:inline distT="0" distB="0" distL="0" distR="0" wp14:anchorId="78C52B14" wp14:editId="3F128CEF">
            <wp:extent cx="2301240" cy="2345055"/>
            <wp:effectExtent l="0" t="0" r="0" b="0"/>
            <wp:docPr id="44" name="Picture 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2301240" cy="2345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DA24EBD" w14:textId="77777777" w:rsidR="0036189E" w:rsidRDefault="004A0C2A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Zones inondables (2021)</w:t>
      </w:r>
    </w:p>
    <w:p w14:paraId="36B38679" w14:textId="77777777" w:rsidR="0036189E" w:rsidRDefault="004A0C2A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45B5919A" wp14:editId="619FA68C">
            <wp:extent cx="3428365" cy="3428365"/>
            <wp:effectExtent l="0" t="0" r="0" b="0"/>
            <wp:docPr id="45" name="Picture 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45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4C52E63" wp14:editId="5B916A86">
            <wp:extent cx="2300605" cy="1254760"/>
            <wp:effectExtent l="0" t="0" r="0" b="0"/>
            <wp:docPr id="46" name="Picture 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 46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2300605" cy="1254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03A9352" w14:textId="77777777" w:rsidR="0036189E" w:rsidRDefault="004A0C2A"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 w14:paraId="02326F95" w14:textId="77777777" w:rsidR="0036189E" w:rsidRDefault="004A0C2A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lastRenderedPageBreak/>
        <w:t>Zones inondees (2021)</w:t>
      </w:r>
    </w:p>
    <w:p w14:paraId="63EF62D8" w14:textId="77777777" w:rsidR="0036189E" w:rsidRDefault="004A0C2A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74B0795B" wp14:editId="312CA0BB">
            <wp:extent cx="3428365" cy="3428365"/>
            <wp:effectExtent l="0" t="0" r="0" b="0"/>
            <wp:docPr id="47" name="Picture 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81EE567" wp14:editId="74534E1F">
            <wp:extent cx="2309495" cy="2578100"/>
            <wp:effectExtent l="0" t="0" r="0" b="0"/>
            <wp:docPr id="48" name="Picture 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 48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2309495" cy="257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1AFEFC1" w14:textId="77777777" w:rsidR="0036189E" w:rsidRDefault="004A0C2A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Zones inondees IDW (2021)</w:t>
      </w:r>
    </w:p>
    <w:p w14:paraId="058DB68E" w14:textId="77777777" w:rsidR="0036189E" w:rsidRDefault="004A0C2A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3AE8F3D2" wp14:editId="15DEA32C">
            <wp:extent cx="3428365" cy="3428365"/>
            <wp:effectExtent l="0" t="0" r="0" b="0"/>
            <wp:docPr id="49" name="Picture 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icture 49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9268755" wp14:editId="76229221">
            <wp:extent cx="1885315" cy="647065"/>
            <wp:effectExtent l="0" t="0" r="0" b="0"/>
            <wp:docPr id="50" name="Picture 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 50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1885315" cy="647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8A1073B" w14:textId="77777777" w:rsidR="0036189E" w:rsidRDefault="0036189E">
      <w:pPr>
        <w:spacing w:after="160"/>
        <w:rPr>
          <w:rFonts w:ascii="Arial" w:hAnsi="Arial"/>
        </w:rPr>
      </w:pPr>
    </w:p>
    <w:p w14:paraId="449F2B44" w14:textId="77777777" w:rsidR="0036189E" w:rsidRDefault="0036189E">
      <w:pPr>
        <w:spacing w:after="160"/>
        <w:rPr>
          <w:rFonts w:ascii="Arial" w:hAnsi="Arial"/>
        </w:rPr>
      </w:pPr>
    </w:p>
    <w:p w14:paraId="294B9876" w14:textId="77777777" w:rsidR="0036189E" w:rsidRDefault="004A0C2A"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 w14:paraId="5424A8A7" w14:textId="77777777" w:rsidR="0036189E" w:rsidRDefault="004A0C2A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lastRenderedPageBreak/>
        <w:t>Captages en eaux de surface</w:t>
      </w:r>
    </w:p>
    <w:p w14:paraId="1D66FAF1" w14:textId="77777777" w:rsidR="0036189E" w:rsidRDefault="004A0C2A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274CFC6B" wp14:editId="4F7C5516">
            <wp:extent cx="3428365" cy="3428365"/>
            <wp:effectExtent l="0" t="0" r="0" b="0"/>
            <wp:docPr id="51" name="Picture 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51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FD8FA04" wp14:editId="71FC612A">
            <wp:extent cx="2310130" cy="109220"/>
            <wp:effectExtent l="0" t="0" r="0" b="0"/>
            <wp:docPr id="52" name="Picture 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52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2310130" cy="109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2B5B516" w14:textId="77777777" w:rsidR="0036189E" w:rsidRDefault="004A0C2A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Captages en eaux souterraines</w:t>
      </w:r>
    </w:p>
    <w:p w14:paraId="5FF0D60C" w14:textId="77777777" w:rsidR="0036189E" w:rsidRDefault="004A0C2A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7A286FE1" wp14:editId="7C591308">
            <wp:extent cx="3428365" cy="3428365"/>
            <wp:effectExtent l="0" t="0" r="0" b="0"/>
            <wp:docPr id="53" name="Picture 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Picture 53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03C0356" wp14:editId="19589D3D">
            <wp:extent cx="2319655" cy="297815"/>
            <wp:effectExtent l="0" t="0" r="0" b="0"/>
            <wp:docPr id="54" name="Picture 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Picture 54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2319655" cy="297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5506805" w14:textId="77777777" w:rsidR="0036189E" w:rsidRDefault="004A0C2A"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 w14:paraId="68B3639A" w14:textId="77777777" w:rsidR="0036189E" w:rsidRDefault="004A0C2A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lastRenderedPageBreak/>
        <w:t>Plan d’Assainissement par Sous-bassin Hydrographique (PASH)</w:t>
      </w:r>
    </w:p>
    <w:p w14:paraId="4500F857" w14:textId="77777777" w:rsidR="0036189E" w:rsidRDefault="004A0C2A">
      <w:pPr>
        <w:spacing w:after="160"/>
        <w:jc w:val="center"/>
        <w:rPr>
          <w:rFonts w:ascii="Arial" w:hAnsi="Arial"/>
        </w:rPr>
      </w:pPr>
      <w:r>
        <w:rPr>
          <w:noProof/>
        </w:rPr>
        <w:drawing>
          <wp:inline distT="0" distB="0" distL="0" distR="0" wp14:anchorId="7794D9F7" wp14:editId="247AD8C4">
            <wp:extent cx="4627880" cy="4627880"/>
            <wp:effectExtent l="0" t="0" r="0" b="0"/>
            <wp:docPr id="55" name="Picture 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55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4627880" cy="4627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14402F0" w14:textId="77777777" w:rsidR="0036189E" w:rsidRDefault="004A0C2A">
      <w:pPr>
        <w:spacing w:after="160"/>
        <w:jc w:val="center"/>
        <w:rPr>
          <w:rFonts w:ascii="Arial" w:hAnsi="Arial"/>
        </w:rPr>
      </w:pPr>
      <w:r>
        <w:rPr>
          <w:noProof/>
        </w:rPr>
        <w:lastRenderedPageBreak/>
        <w:drawing>
          <wp:inline distT="0" distB="0" distL="0" distR="0" wp14:anchorId="17DAA2CF" wp14:editId="39A49D3E">
            <wp:extent cx="3464560" cy="5261610"/>
            <wp:effectExtent l="0" t="0" r="0" b="0"/>
            <wp:docPr id="56" name="Picture 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Picture 56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3464560" cy="5261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9318927" w14:textId="77777777" w:rsidR="0036189E" w:rsidRDefault="004A0C2A"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 w14:paraId="3C678073" w14:textId="77777777" w:rsidR="0036189E" w:rsidRDefault="004A0C2A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lastRenderedPageBreak/>
        <w:t>Axes de ruissellement concentré et données associées (LIDAXES)</w:t>
      </w:r>
    </w:p>
    <w:p w14:paraId="69B7891A" w14:textId="77777777" w:rsidR="0036189E" w:rsidRDefault="004A0C2A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7B311648" wp14:editId="2530C24B">
            <wp:extent cx="3428365" cy="3428365"/>
            <wp:effectExtent l="0" t="0" r="0" b="0"/>
            <wp:docPr id="57" name="Picture 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Picture 57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A9A6D91" wp14:editId="716A47F6">
            <wp:extent cx="2313940" cy="2915920"/>
            <wp:effectExtent l="0" t="0" r="0" b="0"/>
            <wp:docPr id="58" name="Picture 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Picture 58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2915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11395AB" w14:textId="77777777" w:rsidR="0036189E" w:rsidRDefault="004A0C2A">
      <w:pPr>
        <w:spacing w:after="160"/>
        <w:rPr>
          <w:rFonts w:ascii="Arial" w:hAnsi="Arial"/>
          <w:i/>
          <w:color w:val="4472C4"/>
        </w:rPr>
      </w:pPr>
      <w:r>
        <w:rPr>
          <w:rFonts w:ascii="Arial" w:hAnsi="Arial"/>
        </w:rPr>
        <w:br w:type="page"/>
      </w:r>
    </w:p>
    <w:p w14:paraId="27619831" w14:textId="77777777" w:rsidR="0036189E" w:rsidRDefault="004A0C2A">
      <w:pPr>
        <w:pStyle w:val="Citationintense"/>
        <w:pBdr>
          <w:top w:val="single" w:sz="4" w:space="10" w:color="4472C4"/>
          <w:bottom w:val="single" w:sz="4" w:space="10" w:color="4472C4"/>
        </w:pBdr>
        <w:rPr>
          <w:rFonts w:ascii="Arial" w:hAnsi="Arial"/>
        </w:rPr>
      </w:pPr>
      <w:r>
        <w:rPr>
          <w:rFonts w:ascii="Arial" w:hAnsi="Arial"/>
        </w:rPr>
        <w:lastRenderedPageBreak/>
        <w:t>Nature</w:t>
      </w:r>
    </w:p>
    <w:p w14:paraId="661845D2" w14:textId="77777777" w:rsidR="0036189E" w:rsidRDefault="004A0C2A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Arbres et haies remarquables (AHREM)</w:t>
      </w:r>
    </w:p>
    <w:p w14:paraId="4C3B8811" w14:textId="77777777" w:rsidR="0036189E" w:rsidRDefault="004A0C2A">
      <w:pPr>
        <w:spacing w:after="160"/>
        <w:rPr>
          <w:rFonts w:ascii="Arial" w:hAnsi="Arial"/>
        </w:rPr>
      </w:pPr>
      <w:bookmarkStart w:id="7" w:name="nature"/>
      <w:r>
        <w:rPr>
          <w:noProof/>
        </w:rPr>
        <w:drawing>
          <wp:inline distT="0" distB="0" distL="0" distR="0" wp14:anchorId="1557A4FA" wp14:editId="5E60C0FE">
            <wp:extent cx="3428365" cy="3428365"/>
            <wp:effectExtent l="0" t="0" r="0" b="0"/>
            <wp:docPr id="59" name="Picture 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Picture 59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7"/>
      <w:r>
        <w:rPr>
          <w:noProof/>
        </w:rPr>
        <w:drawing>
          <wp:inline distT="0" distB="0" distL="0" distR="0" wp14:anchorId="40D8B6A0" wp14:editId="54E2F69C">
            <wp:extent cx="1256665" cy="1885315"/>
            <wp:effectExtent l="0" t="0" r="0" b="0"/>
            <wp:docPr id="60" name="Picture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Picture 60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1256665" cy="1885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2DFDAE8" w14:textId="77777777" w:rsidR="0036189E" w:rsidRDefault="004A0C2A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Natura 2000</w:t>
      </w:r>
    </w:p>
    <w:p w14:paraId="00DDAAE3" w14:textId="77777777" w:rsidR="0036189E" w:rsidRDefault="004A0C2A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221B9A63" wp14:editId="17FE8808">
            <wp:extent cx="3428365" cy="3428365"/>
            <wp:effectExtent l="0" t="0" r="0" b="0"/>
            <wp:docPr id="61" name="Picture 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Picture 61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AB55A00" wp14:editId="3A4A633B">
            <wp:extent cx="2294255" cy="2002155"/>
            <wp:effectExtent l="0" t="0" r="0" b="0"/>
            <wp:docPr id="62" name="Picture 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Picture 62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2294255" cy="2002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2F16735" w14:textId="77777777" w:rsidR="0036189E" w:rsidRDefault="004A0C2A"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 w14:paraId="1211448F" w14:textId="77777777" w:rsidR="0036189E" w:rsidRDefault="004A0C2A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lastRenderedPageBreak/>
        <w:t>Loi sur le contrat d’ assurance terrestre</w:t>
      </w:r>
    </w:p>
    <w:p w14:paraId="3B7FDAE5" w14:textId="77777777" w:rsidR="0036189E" w:rsidRDefault="004A0C2A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52CD8EDF" wp14:editId="32EEE2F2">
            <wp:extent cx="3428365" cy="3428365"/>
            <wp:effectExtent l="0" t="0" r="0" b="0"/>
            <wp:docPr id="63" name="Picture 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Picture 63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18520E7" wp14:editId="3B4C003B">
            <wp:extent cx="2313940" cy="415925"/>
            <wp:effectExtent l="0" t="0" r="0" b="0"/>
            <wp:docPr id="64" name="Picture 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Picture 64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415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2FD5ED4" w14:textId="77777777" w:rsidR="0036189E" w:rsidRDefault="004A0C2A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Fichier ecologique des essences</w:t>
      </w:r>
    </w:p>
    <w:p w14:paraId="3D2BCA7A" w14:textId="77777777" w:rsidR="0036189E" w:rsidRDefault="004A0C2A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6DB1A7C1" wp14:editId="537D8C86">
            <wp:extent cx="3428365" cy="3428365"/>
            <wp:effectExtent l="0" t="0" r="0" b="0"/>
            <wp:docPr id="65" name="Picture 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Picture 65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284E2CC" wp14:editId="0EFD7817">
            <wp:extent cx="1141730" cy="2684780"/>
            <wp:effectExtent l="0" t="0" r="0" b="0"/>
            <wp:docPr id="66" name="Picture 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Picture 66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1141730" cy="2684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4036D88" w14:textId="77777777" w:rsidR="0036189E" w:rsidRDefault="004A0C2A"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 w14:paraId="228DD1A0" w14:textId="77777777" w:rsidR="0036189E" w:rsidRDefault="004A0C2A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lastRenderedPageBreak/>
        <w:t>Conservation de la nature</w:t>
      </w:r>
    </w:p>
    <w:p w14:paraId="35AFAB16" w14:textId="77777777" w:rsidR="0036189E" w:rsidRDefault="004A0C2A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2CF4C4E0" wp14:editId="453199E5">
            <wp:extent cx="3428365" cy="3428365"/>
            <wp:effectExtent l="0" t="0" r="0" b="0"/>
            <wp:docPr id="67" name="Picture 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Picture 67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AE9BBD6" wp14:editId="13D7CBD3">
            <wp:extent cx="2312670" cy="1960880"/>
            <wp:effectExtent l="0" t="0" r="0" b="0"/>
            <wp:docPr id="68" name="Picture 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Picture 68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2312670" cy="1960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F433B2B" w14:textId="77777777" w:rsidR="0036189E" w:rsidRDefault="004A0C2A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Peste porcine africaine</w:t>
      </w:r>
    </w:p>
    <w:p w14:paraId="4141A1BC" w14:textId="77777777" w:rsidR="0036189E" w:rsidRDefault="004A0C2A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58B31147" wp14:editId="68AAB066">
            <wp:extent cx="3428365" cy="3428365"/>
            <wp:effectExtent l="0" t="0" r="0" b="0"/>
            <wp:docPr id="69" name="Picture 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Picture 69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73E3090" wp14:editId="27D9F9A7">
            <wp:extent cx="1313815" cy="513715"/>
            <wp:effectExtent l="0" t="0" r="0" b="0"/>
            <wp:docPr id="70" name="Picture 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Picture 70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1313815" cy="513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DE67D38" w14:textId="77777777" w:rsidR="0036189E" w:rsidRDefault="004A0C2A"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 w14:paraId="5E5E919A" w14:textId="77777777" w:rsidR="0036189E" w:rsidRDefault="004A0C2A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lastRenderedPageBreak/>
        <w:t>Parcellaire agricole anonyme 2019 (SIGEC)</w:t>
      </w:r>
    </w:p>
    <w:p w14:paraId="6D04ACFD" w14:textId="77777777" w:rsidR="0036189E" w:rsidRDefault="004A0C2A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704B4060" wp14:editId="11F1925F">
            <wp:extent cx="3428365" cy="3428365"/>
            <wp:effectExtent l="0" t="0" r="0" b="0"/>
            <wp:docPr id="71" name="Picture 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Picture 71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B8904C6" wp14:editId="52891DF5">
            <wp:extent cx="2113915" cy="1542415"/>
            <wp:effectExtent l="0" t="0" r="0" b="0"/>
            <wp:docPr id="72" name="Picture 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Picture 72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2113915" cy="1542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76D6343" w14:textId="77777777" w:rsidR="0036189E" w:rsidRDefault="004A0C2A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Parcellaire agricole anonyme 2022 (SIGEC)</w:t>
      </w:r>
    </w:p>
    <w:p w14:paraId="6A85FD32" w14:textId="77777777" w:rsidR="0036189E" w:rsidRDefault="004A0C2A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714F2DC5" wp14:editId="059BE2BE">
            <wp:extent cx="3428365" cy="3428365"/>
            <wp:effectExtent l="0" t="0" r="0" b="0"/>
            <wp:docPr id="73" name="Picture 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Picture 73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8565662" wp14:editId="333CD2C2">
            <wp:extent cx="2113915" cy="1542415"/>
            <wp:effectExtent l="0" t="0" r="0" b="0"/>
            <wp:docPr id="74" name="Picture 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Picture 74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2113915" cy="1542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14F4AAC" w14:textId="77777777" w:rsidR="0036189E" w:rsidRDefault="004A0C2A">
      <w:pPr>
        <w:pStyle w:val="Citationintense"/>
        <w:pBdr>
          <w:top w:val="single" w:sz="4" w:space="10" w:color="4472C4"/>
          <w:bottom w:val="single" w:sz="4" w:space="10" w:color="4472C4"/>
        </w:pBdr>
        <w:rPr>
          <w:rFonts w:ascii="Arial" w:hAnsi="Arial"/>
        </w:rPr>
      </w:pPr>
      <w:r>
        <w:rPr>
          <w:rFonts w:ascii="Arial" w:hAnsi="Arial"/>
        </w:rPr>
        <w:br w:type="page"/>
      </w:r>
      <w:r>
        <w:rPr>
          <w:rFonts w:ascii="Arial" w:hAnsi="Arial"/>
        </w:rPr>
        <w:lastRenderedPageBreak/>
        <w:t>Droit de préemption</w:t>
      </w:r>
    </w:p>
    <w:p w14:paraId="49F0645A" w14:textId="77777777" w:rsidR="0036189E" w:rsidRDefault="004A0C2A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Communes préemptables</w:t>
      </w:r>
    </w:p>
    <w:p w14:paraId="2646AF8E" w14:textId="77777777" w:rsidR="0036189E" w:rsidRDefault="004A0C2A">
      <w:pPr>
        <w:spacing w:after="160"/>
        <w:rPr>
          <w:rFonts w:ascii="Arial" w:hAnsi="Arial"/>
        </w:rPr>
      </w:pPr>
      <w:bookmarkStart w:id="8" w:name="droit_de_préemption"/>
      <w:r>
        <w:rPr>
          <w:noProof/>
        </w:rPr>
        <w:drawing>
          <wp:inline distT="0" distB="0" distL="0" distR="0" wp14:anchorId="3F6E1832" wp14:editId="7DA30715">
            <wp:extent cx="3428365" cy="3428365"/>
            <wp:effectExtent l="0" t="0" r="0" b="0"/>
            <wp:docPr id="75" name="Picture 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Picture 75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8"/>
      <w:r>
        <w:rPr>
          <w:noProof/>
        </w:rPr>
        <w:drawing>
          <wp:inline distT="0" distB="0" distL="0" distR="0" wp14:anchorId="7253B76C" wp14:editId="10B0A1C0">
            <wp:extent cx="2313940" cy="642620"/>
            <wp:effectExtent l="0" t="0" r="0" b="0"/>
            <wp:docPr id="76" name="Picture 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Picture 76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642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0C9B2C8" w14:textId="77777777" w:rsidR="0036189E" w:rsidRDefault="004A0C2A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Périmètre d’application d’un droit de préemption</w:t>
      </w:r>
    </w:p>
    <w:p w14:paraId="54DC4E1D" w14:textId="77777777" w:rsidR="0036189E" w:rsidRDefault="004A0C2A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6339EB6F" wp14:editId="4009F35E">
            <wp:extent cx="3428365" cy="3428365"/>
            <wp:effectExtent l="0" t="0" r="0" b="0"/>
            <wp:docPr id="77" name="Picture 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Picture 77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t>%ppr_legend scale=40%</w:t>
      </w:r>
    </w:p>
    <w:p w14:paraId="22AD95DD" w14:textId="77777777" w:rsidR="0036189E" w:rsidRDefault="0036189E">
      <w:pPr>
        <w:spacing w:after="160"/>
        <w:rPr>
          <w:rFonts w:ascii="Arial" w:hAnsi="Arial"/>
        </w:rPr>
      </w:pPr>
    </w:p>
    <w:p w14:paraId="785B10BB" w14:textId="77777777" w:rsidR="0036189E" w:rsidRDefault="004A0C2A">
      <w:pPr>
        <w:spacing w:after="160"/>
        <w:rPr>
          <w:rFonts w:ascii="Arial" w:hAnsi="Arial"/>
          <w:i/>
          <w:color w:val="4472C4"/>
        </w:rPr>
      </w:pPr>
      <w:r>
        <w:rPr>
          <w:rFonts w:ascii="Arial" w:hAnsi="Arial"/>
        </w:rPr>
        <w:lastRenderedPageBreak/>
        <w:br w:type="page"/>
      </w:r>
    </w:p>
    <w:p w14:paraId="589DC0C8" w14:textId="77777777" w:rsidR="0036189E" w:rsidRDefault="004A0C2A">
      <w:pPr>
        <w:pStyle w:val="Citationintense"/>
        <w:pBdr>
          <w:top w:val="single" w:sz="4" w:space="10" w:color="4472C4"/>
          <w:bottom w:val="single" w:sz="4" w:space="10" w:color="4472C4"/>
        </w:pBdr>
        <w:rPr>
          <w:rFonts w:ascii="Arial" w:hAnsi="Arial"/>
        </w:rPr>
      </w:pPr>
      <w:r>
        <w:rPr>
          <w:rFonts w:ascii="Arial" w:hAnsi="Arial"/>
        </w:rPr>
        <w:lastRenderedPageBreak/>
        <w:t>Patrimoine immobilier</w:t>
      </w:r>
    </w:p>
    <w:p w14:paraId="36F9933F" w14:textId="77777777" w:rsidR="0036189E" w:rsidRDefault="004A0C2A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Patrimoine biens en liste de sauvegarde</w:t>
      </w:r>
    </w:p>
    <w:p w14:paraId="1F92A285" w14:textId="77777777" w:rsidR="0036189E" w:rsidRDefault="004A0C2A">
      <w:pPr>
        <w:spacing w:after="160"/>
        <w:rPr>
          <w:rFonts w:ascii="Arial" w:hAnsi="Arial"/>
        </w:rPr>
      </w:pPr>
      <w:bookmarkStart w:id="9" w:name="patrimoine_immobilier"/>
      <w:r>
        <w:rPr>
          <w:noProof/>
        </w:rPr>
        <w:drawing>
          <wp:inline distT="0" distB="0" distL="0" distR="0" wp14:anchorId="58CA2228" wp14:editId="5D8D3D88">
            <wp:extent cx="3428365" cy="3428365"/>
            <wp:effectExtent l="0" t="0" r="0" b="0"/>
            <wp:docPr id="78" name="Picture 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Picture 78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9"/>
      <w:r>
        <w:rPr>
          <w:noProof/>
        </w:rPr>
        <w:drawing>
          <wp:inline distT="0" distB="0" distL="0" distR="0" wp14:anchorId="0E7E84EB" wp14:editId="26BDDE2D">
            <wp:extent cx="170815" cy="856615"/>
            <wp:effectExtent l="0" t="0" r="0" b="0"/>
            <wp:docPr id="79" name="Picture 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Picture 79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856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771787F" w14:textId="77777777" w:rsidR="0036189E" w:rsidRDefault="004A0C2A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Patrimoine biens exceptionnels</w:t>
      </w:r>
    </w:p>
    <w:p w14:paraId="3728721C" w14:textId="77777777" w:rsidR="0036189E" w:rsidRDefault="004A0C2A">
      <w:pPr>
        <w:spacing w:after="160"/>
        <w:rPr>
          <w:rFonts w:ascii="Arial" w:hAnsi="Arial"/>
          <w:i/>
          <w:color w:val="4472C4"/>
        </w:rPr>
      </w:pPr>
      <w:r>
        <w:rPr>
          <w:noProof/>
        </w:rPr>
        <w:drawing>
          <wp:inline distT="0" distB="0" distL="0" distR="0" wp14:anchorId="5D011DAB" wp14:editId="0EDC013D">
            <wp:extent cx="3428365" cy="3428365"/>
            <wp:effectExtent l="0" t="0" r="0" b="0"/>
            <wp:docPr id="80" name="Picture 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Picture 80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9284C04" wp14:editId="09F8FA8A">
            <wp:extent cx="170815" cy="856615"/>
            <wp:effectExtent l="0" t="0" r="0" b="0"/>
            <wp:docPr id="81" name="Picture 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Picture 81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856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page"/>
      </w:r>
    </w:p>
    <w:p w14:paraId="25AE6B13" w14:textId="77777777" w:rsidR="0036189E" w:rsidRDefault="004A0C2A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lastRenderedPageBreak/>
        <w:t>Patrimoine biens mondiaux</w:t>
      </w:r>
    </w:p>
    <w:p w14:paraId="2F4E75A5" w14:textId="77777777" w:rsidR="0036189E" w:rsidRDefault="004A0C2A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2FB045BE" wp14:editId="18705A0D">
            <wp:extent cx="3428365" cy="3428365"/>
            <wp:effectExtent l="0" t="0" r="0" b="0"/>
            <wp:docPr id="82" name="Picture 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Picture 82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93B57E7" wp14:editId="64A7EEB7">
            <wp:extent cx="170815" cy="342265"/>
            <wp:effectExtent l="0" t="0" r="0" b="0"/>
            <wp:docPr id="83" name="Picture 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Picture 83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342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0040831" w14:textId="77777777" w:rsidR="0036189E" w:rsidRDefault="004A0C2A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Patrimoine biens classés et zones de protection</w:t>
      </w:r>
    </w:p>
    <w:p w14:paraId="65BB240E" w14:textId="77777777" w:rsidR="0036189E" w:rsidRDefault="004A0C2A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197DCC5B" wp14:editId="0A158BCA">
            <wp:extent cx="3428365" cy="3428365"/>
            <wp:effectExtent l="0" t="0" r="0" b="0"/>
            <wp:docPr id="84" name="Picture 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Picture 84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7A077DB" wp14:editId="62230498">
            <wp:extent cx="170815" cy="856615"/>
            <wp:effectExtent l="0" t="0" r="0" b="0"/>
            <wp:docPr id="85" name="Picture 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Picture 85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856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7630846" w14:textId="77777777" w:rsidR="0036189E" w:rsidRDefault="004A0C2A"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 w14:paraId="0D414172" w14:textId="77777777" w:rsidR="0036189E" w:rsidRDefault="004A0C2A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lastRenderedPageBreak/>
        <w:t>Carte archéologique</w:t>
      </w:r>
    </w:p>
    <w:p w14:paraId="1B7867FE" w14:textId="77777777" w:rsidR="0036189E" w:rsidRDefault="004A0C2A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7474149B" wp14:editId="244772E6">
            <wp:extent cx="3428365" cy="3428365"/>
            <wp:effectExtent l="0" t="0" r="0" b="0"/>
            <wp:docPr id="86" name="Picture 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Picture 86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40FAD4E" wp14:editId="48787BAD">
            <wp:extent cx="170815" cy="170815"/>
            <wp:effectExtent l="0" t="0" r="0" b="0"/>
            <wp:docPr id="87" name="Picture 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Picture 87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53A29E0" w14:textId="77777777" w:rsidR="0036189E" w:rsidRDefault="004A0C2A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Inventaire du patrimoine immobilier culturel (IPIC)</w:t>
      </w:r>
    </w:p>
    <w:p w14:paraId="536575D4" w14:textId="77777777" w:rsidR="0036189E" w:rsidRDefault="004A0C2A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512D7CBB" wp14:editId="5916E674">
            <wp:extent cx="3428365" cy="3428365"/>
            <wp:effectExtent l="0" t="0" r="0" b="0"/>
            <wp:docPr id="88" name="Picture 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Picture 88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E93C5C8" wp14:editId="66177B18">
            <wp:extent cx="1342390" cy="1085215"/>
            <wp:effectExtent l="0" t="0" r="0" b="0"/>
            <wp:docPr id="89" name="Picture 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Picture 89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1342390" cy="1085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6661ECD" w14:textId="77777777" w:rsidR="0036189E" w:rsidRDefault="0036189E">
      <w:pPr>
        <w:spacing w:after="160"/>
        <w:rPr>
          <w:rFonts w:ascii="Arial" w:hAnsi="Arial"/>
        </w:rPr>
      </w:pPr>
    </w:p>
    <w:p w14:paraId="46B8A80A" w14:textId="77777777" w:rsidR="0036189E" w:rsidRDefault="004A0C2A">
      <w:pPr>
        <w:spacing w:after="160"/>
        <w:rPr>
          <w:rFonts w:ascii="Arial" w:hAnsi="Arial"/>
          <w:i/>
          <w:color w:val="4472C4"/>
        </w:rPr>
      </w:pPr>
      <w:r>
        <w:rPr>
          <w:rFonts w:ascii="Arial" w:hAnsi="Arial"/>
        </w:rPr>
        <w:br w:type="page"/>
      </w:r>
    </w:p>
    <w:p w14:paraId="3513745B" w14:textId="77777777" w:rsidR="0036189E" w:rsidRDefault="004A0C2A">
      <w:pPr>
        <w:pStyle w:val="Citationintense"/>
        <w:pBdr>
          <w:top w:val="single" w:sz="4" w:space="10" w:color="4472C4"/>
          <w:bottom w:val="single" w:sz="4" w:space="10" w:color="4472C4"/>
        </w:pBdr>
        <w:rPr>
          <w:rFonts w:ascii="Arial" w:hAnsi="Arial"/>
        </w:rPr>
      </w:pPr>
      <w:r>
        <w:rPr>
          <w:rFonts w:ascii="Arial" w:hAnsi="Arial"/>
        </w:rPr>
        <w:lastRenderedPageBreak/>
        <w:t>Cartes historiques</w:t>
      </w:r>
    </w:p>
    <w:p w14:paraId="4663900A" w14:textId="77777777" w:rsidR="0036189E" w:rsidRDefault="004A0C2A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Atlas des voiries vicinales</w:t>
      </w:r>
    </w:p>
    <w:p w14:paraId="7499A652" w14:textId="77777777" w:rsidR="0036189E" w:rsidRDefault="004A0C2A">
      <w:pPr>
        <w:spacing w:after="160"/>
        <w:jc w:val="center"/>
        <w:rPr>
          <w:rFonts w:ascii="Arial" w:hAnsi="Arial"/>
        </w:rPr>
      </w:pPr>
      <w:bookmarkStart w:id="10" w:name="cartes_historiques"/>
      <w:r>
        <w:rPr>
          <w:noProof/>
        </w:rPr>
        <w:drawing>
          <wp:inline distT="0" distB="0" distL="0" distR="0" wp14:anchorId="2DDA4813" wp14:editId="2A0BBA26">
            <wp:extent cx="5770880" cy="5770880"/>
            <wp:effectExtent l="0" t="0" r="0" b="0"/>
            <wp:docPr id="90" name="Picture 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Picture 90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10"/>
    </w:p>
    <w:p w14:paraId="458E9E0F" w14:textId="77777777" w:rsidR="0036189E" w:rsidRDefault="004A0C2A">
      <w:pPr>
        <w:spacing w:after="160"/>
        <w:rPr>
          <w:rFonts w:ascii="Arial" w:hAnsi="Arial"/>
          <w:i/>
          <w:color w:val="4472C4"/>
        </w:rPr>
      </w:pPr>
      <w:r>
        <w:rPr>
          <w:rFonts w:ascii="Arial" w:hAnsi="Arial"/>
        </w:rPr>
        <w:br w:type="page"/>
      </w:r>
    </w:p>
    <w:p w14:paraId="0B529279" w14:textId="77777777" w:rsidR="0036189E" w:rsidRDefault="004A0C2A">
      <w:pPr>
        <w:pStyle w:val="Citationintense"/>
        <w:pBdr>
          <w:top w:val="single" w:sz="4" w:space="10" w:color="4472C4"/>
          <w:bottom w:val="single" w:sz="4" w:space="10" w:color="4472C4"/>
        </w:pBdr>
        <w:rPr>
          <w:rFonts w:ascii="Arial" w:hAnsi="Arial"/>
        </w:rPr>
      </w:pPr>
      <w:r>
        <w:rPr>
          <w:rFonts w:ascii="Arial" w:hAnsi="Arial"/>
        </w:rPr>
        <w:lastRenderedPageBreak/>
        <w:t>Autres cartes</w:t>
      </w:r>
    </w:p>
    <w:p w14:paraId="79C9EA72" w14:textId="77777777" w:rsidR="0036189E" w:rsidRDefault="004A0C2A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Réseau routier régional et bornes associées</w:t>
      </w:r>
    </w:p>
    <w:p w14:paraId="523403FC" w14:textId="77777777" w:rsidR="0036189E" w:rsidRDefault="004A0C2A">
      <w:pPr>
        <w:spacing w:after="160"/>
        <w:jc w:val="center"/>
        <w:rPr>
          <w:rFonts w:ascii="Arial" w:hAnsi="Arial"/>
        </w:rPr>
      </w:pPr>
      <w:bookmarkStart w:id="11" w:name="autres_cartes"/>
      <w:r>
        <w:rPr>
          <w:noProof/>
        </w:rPr>
        <w:drawing>
          <wp:inline distT="0" distB="0" distL="0" distR="0" wp14:anchorId="1EF114F4" wp14:editId="21BDA39E">
            <wp:extent cx="5770880" cy="5770880"/>
            <wp:effectExtent l="0" t="0" r="0" b="0"/>
            <wp:docPr id="91" name="Picture 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Picture 91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11"/>
    </w:p>
    <w:p w14:paraId="3089BC08" w14:textId="77777777" w:rsidR="0036189E" w:rsidRDefault="0036189E">
      <w:pPr>
        <w:spacing w:after="160"/>
        <w:jc w:val="center"/>
        <w:rPr>
          <w:rFonts w:ascii="Arial" w:hAnsi="Arial"/>
        </w:rPr>
      </w:pPr>
    </w:p>
    <w:sectPr w:rsidR="0036189E">
      <w:headerReference w:type="default" r:id="rId71"/>
      <w:footerReference w:type="default" r:id="rId72"/>
      <w:pgSz w:w="11906" w:h="16838" w:code="9"/>
      <w:pgMar w:top="1417" w:right="1417" w:bottom="1417" w:left="1417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72EB0BA" w14:textId="77777777" w:rsidR="004A0C2A" w:rsidRDefault="004A0C2A">
      <w:pPr>
        <w:spacing w:after="0" w:line="240" w:lineRule="auto"/>
      </w:pPr>
      <w:r>
        <w:separator/>
      </w:r>
    </w:p>
  </w:endnote>
  <w:endnote w:type="continuationSeparator" w:id="0">
    <w:p w14:paraId="68BDA5F9" w14:textId="77777777" w:rsidR="004A0C2A" w:rsidRDefault="004A0C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2028AFC" w14:textId="77777777" w:rsidR="0036189E" w:rsidRDefault="0036189E">
    <w:pPr>
      <w:tabs>
        <w:tab w:val="center" w:pos="4536"/>
        <w:tab w:val="right" w:pos="9072"/>
      </w:tabs>
      <w:spacing w:after="0" w:line="240" w:lineRule="auto"/>
      <w:jc w:val="right"/>
      <w:rPr>
        <w:rFonts w:ascii="Times New Roman" w:hAnsi="Times New Roman"/>
        <w:sz w:val="16"/>
      </w:rPr>
    </w:pPr>
  </w:p>
  <w:p w14:paraId="469AC89A" w14:textId="77777777" w:rsidR="0036189E" w:rsidRDefault="004A0C2A">
    <w:pPr>
      <w:tabs>
        <w:tab w:val="center" w:pos="4536"/>
        <w:tab w:val="right" w:pos="9072"/>
      </w:tabs>
      <w:spacing w:after="0" w:line="240" w:lineRule="auto"/>
      <w:jc w:val="right"/>
      <w:rPr>
        <w:rFonts w:ascii="Times New Roman" w:hAnsi="Times New Roman"/>
      </w:rPr>
    </w:pPr>
    <w:r>
      <w:rPr>
        <w:rFonts w:ascii="Times New Roman" w:hAnsi="Times New Roman"/>
        <w:noProof/>
      </w:rPr>
      <w:t>Dossier: 22-23-1053/001</w:t>
    </w:r>
  </w:p>
  <w:p w14:paraId="3B0E9ABB" w14:textId="77777777" w:rsidR="0036189E" w:rsidRDefault="0036189E">
    <w:pPr>
      <w:tabs>
        <w:tab w:val="center" w:pos="4536"/>
        <w:tab w:val="right" w:pos="9072"/>
      </w:tabs>
      <w:spacing w:after="0" w:line="240" w:lineRule="auto"/>
      <w:jc w:val="right"/>
      <w:rPr>
        <w:rFonts w:ascii="Times New Roman" w:hAnsi="Times New Roman"/>
      </w:rPr>
    </w:pPr>
  </w:p>
  <w:p w14:paraId="3A52C928" w14:textId="77777777" w:rsidR="0036189E" w:rsidRDefault="004A0C2A">
    <w:pPr>
      <w:tabs>
        <w:tab w:val="center" w:pos="4536"/>
        <w:tab w:val="right" w:pos="9072"/>
      </w:tabs>
      <w:spacing w:after="0" w:line="240" w:lineRule="auto"/>
      <w:jc w:val="right"/>
      <w:rPr>
        <w:rFonts w:ascii="Times New Roman" w:hAnsi="Times New Roman"/>
        <w:sz w:val="16"/>
      </w:rPr>
    </w:pPr>
    <w:r>
      <w:rPr>
        <w:rFonts w:ascii="Times New Roman" w:hAnsi="Times New Roman"/>
        <w:sz w:val="16"/>
      </w:rPr>
      <w:t>Document: DC à la carte - WALFRA - DC</w:t>
    </w:r>
  </w:p>
  <w:p w14:paraId="14FBD97A" w14:textId="77777777" w:rsidR="0036189E" w:rsidRDefault="004A0C2A">
    <w:pPr>
      <w:tabs>
        <w:tab w:val="center" w:pos="4536"/>
        <w:tab w:val="right" w:pos="9072"/>
      </w:tabs>
      <w:spacing w:after="0" w:line="240" w:lineRule="auto"/>
      <w:jc w:val="right"/>
      <w:rPr>
        <w:rFonts w:ascii="Times New Roman" w:hAnsi="Times New Roman"/>
        <w:sz w:val="12"/>
      </w:rPr>
    </w:pPr>
    <w:r>
      <w:rPr>
        <w:rFonts w:ascii="Times New Roman" w:hAnsi="Times New Roman"/>
        <w:sz w:val="16"/>
      </w:rPr>
      <w:t>Cartes: 12/08/2026 - z9eqaop1di0ttf99kk9kwoso2ks6lgofqehkabx9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7FE02B6" w14:textId="77777777" w:rsidR="004A0C2A" w:rsidRDefault="004A0C2A">
      <w:pPr>
        <w:spacing w:after="0" w:line="240" w:lineRule="auto"/>
      </w:pPr>
      <w:r>
        <w:separator/>
      </w:r>
    </w:p>
  </w:footnote>
  <w:footnote w:type="continuationSeparator" w:id="0">
    <w:p w14:paraId="090640A7" w14:textId="77777777" w:rsidR="004A0C2A" w:rsidRDefault="004A0C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BE3A1D1" w14:textId="77777777" w:rsidR="0036189E" w:rsidRDefault="004A0C2A">
    <w:pPr>
      <w:tabs>
        <w:tab w:val="center" w:pos="4536"/>
        <w:tab w:val="right" w:pos="9072"/>
      </w:tabs>
      <w:spacing w:after="0" w:line="240" w:lineRule="auto"/>
      <w:jc w:val="right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PAGE   \* MERGEFORMAT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</w:rPr>
      <w:t>#</w:t>
    </w:r>
    <w:r>
      <w:rPr>
        <w:rFonts w:ascii="Times New Roman" w:hAnsi="Times New Roman"/>
      </w:rPr>
      <w:fldChar w:fldCharType="end"/>
    </w:r>
  </w:p>
  <w:p w14:paraId="56C38C84" w14:textId="77777777" w:rsidR="0036189E" w:rsidRDefault="004A0C2A">
    <w:pPr>
      <w:tabs>
        <w:tab w:val="center" w:pos="4536"/>
        <w:tab w:val="right" w:pos="9072"/>
      </w:tabs>
      <w:spacing w:after="0" w:line="240" w:lineRule="auto"/>
      <w:rPr>
        <w:rFonts w:ascii="Times New Roman" w:hAnsi="Times New Roman"/>
      </w:rPr>
    </w:pPr>
    <w:r>
      <w:rPr>
        <w:rFonts w:ascii="Times New Roman" w:hAnsi="Times New Roman"/>
        <w:noProof/>
      </w:rPr>
      <w:t>Haute Rue 5, 7190 Ecaussinnes-d'Enghien</w:t>
    </w:r>
  </w:p>
  <w:p w14:paraId="26F289A2" w14:textId="77777777" w:rsidR="0036189E" w:rsidRDefault="0036189E">
    <w:pPr>
      <w:tabs>
        <w:tab w:val="center" w:pos="4536"/>
        <w:tab w:val="right" w:pos="9072"/>
      </w:tabs>
      <w:spacing w:after="0" w:line="240" w:lineRule="auto"/>
      <w:rPr>
        <w:rFonts w:ascii="Times New Roman" w:hAnsi="Times New Roman"/>
      </w:rPr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0"/>
  <w:hideSpellingErrors/>
  <w:hideGrammaticalError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6189E"/>
    <w:rsid w:val="0036189E"/>
    <w:rsid w:val="003D1EC5"/>
    <w:rsid w:val="004A0C2A"/>
    <w:rsid w:val="00580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2B98313"/>
  <w15:docId w15:val="{C483E4E7-5EC0-DF4E-B595-8CFF7819E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Times New Roman" w:hAnsi="Calibri" w:cs="Times New Roman"/>
        <w:sz w:val="22"/>
        <w:lang w:val="fr-BE" w:eastAsia="fr-FR" w:bidi="ar-SA"/>
      </w:rPr>
    </w:rPrDefault>
    <w:pPrDefault>
      <w:pPr>
        <w:spacing w:after="160" w:line="25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/>
    </w:pPr>
  </w:style>
  <w:style w:type="paragraph" w:styleId="Titre1">
    <w:name w:val="heading 1"/>
    <w:basedOn w:val="Normal"/>
    <w:next w:val="Normal"/>
    <w:link w:val="Titre1Car"/>
    <w:uiPriority w:val="9"/>
    <w:qFormat/>
    <w:pPr>
      <w:spacing w:before="240" w:after="0"/>
      <w:outlineLvl w:val="0"/>
    </w:pPr>
    <w:rPr>
      <w:rFonts w:ascii="Times New Roman" w:hAnsi="Times New Roman"/>
      <w:color w:val="2F5496"/>
      <w:sz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pPr>
      <w:spacing w:before="40" w:after="0"/>
      <w:outlineLvl w:val="1"/>
    </w:pPr>
    <w:rPr>
      <w:rFonts w:ascii="Times New Roman" w:hAnsi="Times New Roman"/>
      <w:color w:val="2F5496"/>
      <w:sz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pPr>
      <w:spacing w:before="40" w:after="0"/>
      <w:outlineLvl w:val="2"/>
    </w:pPr>
    <w:rPr>
      <w:rFonts w:ascii="Times New Roman" w:hAnsi="Times New Roman"/>
      <w:color w:val="1F3763"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uiPriority w:val="10"/>
    <w:qFormat/>
    <w:pPr>
      <w:spacing w:after="0" w:line="240" w:lineRule="auto"/>
      <w:contextualSpacing/>
    </w:pPr>
    <w:rPr>
      <w:rFonts w:ascii="Times New Roman" w:hAnsi="Times New Roman"/>
      <w:sz w:val="56"/>
    </w:rPr>
  </w:style>
  <w:style w:type="paragraph" w:styleId="Paragraphedeliste">
    <w:name w:val="List Paragraph"/>
    <w:basedOn w:val="Normal"/>
    <w:qFormat/>
    <w:pPr>
      <w:ind w:left="720"/>
      <w:contextualSpacing/>
    </w:pPr>
  </w:style>
  <w:style w:type="paragraph" w:styleId="Citationintense">
    <w:name w:val="Intense Quote"/>
    <w:basedOn w:val="Normal"/>
    <w:next w:val="Normal"/>
    <w:link w:val="CitationintenseCar"/>
    <w:qFormat/>
    <w:pPr>
      <w:spacing w:before="360" w:after="360"/>
      <w:ind w:left="864" w:right="864"/>
      <w:jc w:val="center"/>
    </w:pPr>
    <w:rPr>
      <w:i/>
      <w:color w:val="4472C4"/>
    </w:rPr>
  </w:style>
  <w:style w:type="paragraph" w:styleId="Sous-titre">
    <w:name w:val="Subtitle"/>
    <w:basedOn w:val="Normal"/>
    <w:next w:val="Normal"/>
    <w:link w:val="Sous-titreCar"/>
    <w:uiPriority w:val="11"/>
    <w:qFormat/>
    <w:rPr>
      <w:rFonts w:ascii="Times New Roman" w:hAnsi="Times New Roman"/>
      <w:color w:val="5A5A5A"/>
    </w:rPr>
  </w:style>
  <w:style w:type="character" w:styleId="Numrodeligne">
    <w:name w:val="line number"/>
    <w:basedOn w:val="Policepardfaut"/>
    <w:semiHidden/>
  </w:style>
  <w:style w:type="character" w:styleId="Lienhypertexte">
    <w:name w:val="Hyperlink"/>
    <w:basedOn w:val="Policepardfaut"/>
    <w:rPr>
      <w:rFonts w:ascii="Times New Roman" w:hAnsi="Times New Roman"/>
      <w:color w:val="0563C1"/>
      <w:sz w:val="24"/>
      <w:u w:val="single"/>
    </w:rPr>
  </w:style>
  <w:style w:type="character" w:customStyle="1" w:styleId="Titre1Car">
    <w:name w:val="Titre 1 Car"/>
    <w:basedOn w:val="Policepardfaut"/>
    <w:link w:val="Titre1"/>
    <w:rPr>
      <w:rFonts w:ascii="Times New Roman" w:hAnsi="Times New Roman"/>
      <w:color w:val="2F5496"/>
      <w:sz w:val="32"/>
    </w:rPr>
  </w:style>
  <w:style w:type="character" w:customStyle="1" w:styleId="Titre2Car">
    <w:name w:val="Titre 2 Car"/>
    <w:basedOn w:val="Policepardfaut"/>
    <w:link w:val="Titre2"/>
    <w:rPr>
      <w:rFonts w:ascii="Times New Roman" w:hAnsi="Times New Roman"/>
      <w:color w:val="2F5496"/>
      <w:sz w:val="26"/>
    </w:rPr>
  </w:style>
  <w:style w:type="character" w:customStyle="1" w:styleId="Titre3Car">
    <w:name w:val="Titre 3 Car"/>
    <w:basedOn w:val="Policepardfaut"/>
    <w:link w:val="Titre3"/>
    <w:rPr>
      <w:rFonts w:ascii="Times New Roman" w:hAnsi="Times New Roman"/>
      <w:color w:val="1F3763"/>
      <w:sz w:val="24"/>
    </w:rPr>
  </w:style>
  <w:style w:type="character" w:customStyle="1" w:styleId="TitreCar">
    <w:name w:val="Titre Car"/>
    <w:basedOn w:val="Policepardfaut"/>
    <w:link w:val="Titre"/>
    <w:rPr>
      <w:rFonts w:ascii="Times New Roman" w:hAnsi="Times New Roman"/>
      <w:sz w:val="56"/>
    </w:rPr>
  </w:style>
  <w:style w:type="character" w:styleId="Accentuation">
    <w:name w:val="Emphasis"/>
    <w:qFormat/>
    <w:rPr>
      <w:rFonts w:ascii="Times New Roman" w:hAnsi="Times New Roman"/>
      <w:i/>
      <w:sz w:val="24"/>
    </w:rPr>
  </w:style>
  <w:style w:type="character" w:styleId="Mentionnonrsolue">
    <w:name w:val="Unresolved Mention"/>
    <w:basedOn w:val="Policepardfaut"/>
    <w:rPr>
      <w:rFonts w:ascii="Times New Roman" w:hAnsi="Times New Roman"/>
      <w:color w:val="605E5C"/>
      <w:sz w:val="24"/>
      <w:shd w:val="clear" w:color="auto" w:fill="E1DFDD"/>
    </w:rPr>
  </w:style>
  <w:style w:type="character" w:styleId="Lienhypertextesuivivisit">
    <w:name w:val="FollowedHyperlink"/>
    <w:basedOn w:val="Policepardfaut"/>
    <w:rPr>
      <w:rFonts w:ascii="Times New Roman" w:hAnsi="Times New Roman"/>
      <w:color w:val="954F72"/>
      <w:sz w:val="24"/>
      <w:u w:val="single"/>
    </w:rPr>
  </w:style>
  <w:style w:type="character" w:customStyle="1" w:styleId="CitationintenseCar">
    <w:name w:val="Citation intense Car"/>
    <w:basedOn w:val="Policepardfaut"/>
    <w:link w:val="Citationintense"/>
    <w:rPr>
      <w:rFonts w:ascii="Times New Roman" w:hAnsi="Times New Roman"/>
      <w:i/>
      <w:color w:val="4472C4"/>
      <w:sz w:val="24"/>
    </w:rPr>
  </w:style>
  <w:style w:type="character" w:customStyle="1" w:styleId="Sous-titreCar">
    <w:name w:val="Sous-titre Car"/>
    <w:basedOn w:val="Policepardfaut"/>
    <w:link w:val="Sous-titre"/>
    <w:rPr>
      <w:rFonts w:ascii="Times New Roman" w:hAnsi="Times New Roman"/>
      <w:color w:val="5A5A5A"/>
      <w:sz w:val="24"/>
    </w:rPr>
  </w:style>
  <w:style w:type="table" w:styleId="Tableausimple1">
    <w:name w:val="Table Simple 1"/>
    <w:basedOn w:val="TableauNormal"/>
    <w:pPr>
      <w:spacing w:after="200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8.png"/><Relationship Id="rId21" Type="http://schemas.openxmlformats.org/officeDocument/2006/relationships/image" Target="media/image13.png"/><Relationship Id="rId42" Type="http://schemas.openxmlformats.org/officeDocument/2006/relationships/image" Target="media/image34.png"/><Relationship Id="rId47" Type="http://schemas.openxmlformats.org/officeDocument/2006/relationships/image" Target="media/image39.png"/><Relationship Id="rId63" Type="http://schemas.openxmlformats.org/officeDocument/2006/relationships/image" Target="media/image55.png"/><Relationship Id="rId68" Type="http://schemas.openxmlformats.org/officeDocument/2006/relationships/image" Target="media/image60.png"/><Relationship Id="rId16" Type="http://schemas.openxmlformats.org/officeDocument/2006/relationships/image" Target="media/image8.png"/><Relationship Id="rId11" Type="http://schemas.openxmlformats.org/officeDocument/2006/relationships/hyperlink" Target="https://eservices.minfin.fgov.be/ecad-web/?local=nl_BE&amp;capakey=55008B0459/00K000" TargetMode="External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image" Target="media/image32.png"/><Relationship Id="rId45" Type="http://schemas.openxmlformats.org/officeDocument/2006/relationships/image" Target="media/image37.png"/><Relationship Id="rId53" Type="http://schemas.openxmlformats.org/officeDocument/2006/relationships/image" Target="media/image45.png"/><Relationship Id="rId58" Type="http://schemas.openxmlformats.org/officeDocument/2006/relationships/image" Target="media/image50.png"/><Relationship Id="rId66" Type="http://schemas.openxmlformats.org/officeDocument/2006/relationships/image" Target="media/image58.png"/><Relationship Id="rId74" Type="http://schemas.openxmlformats.org/officeDocument/2006/relationships/theme" Target="theme/theme1.xml"/><Relationship Id="rId5" Type="http://schemas.openxmlformats.org/officeDocument/2006/relationships/endnotes" Target="endnotes.xml"/><Relationship Id="rId61" Type="http://schemas.openxmlformats.org/officeDocument/2006/relationships/image" Target="media/image53.png"/><Relationship Id="rId19" Type="http://schemas.openxmlformats.org/officeDocument/2006/relationships/image" Target="media/image1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image" Target="media/image35.png"/><Relationship Id="rId48" Type="http://schemas.openxmlformats.org/officeDocument/2006/relationships/image" Target="media/image40.png"/><Relationship Id="rId56" Type="http://schemas.openxmlformats.org/officeDocument/2006/relationships/image" Target="media/image48.png"/><Relationship Id="rId64" Type="http://schemas.openxmlformats.org/officeDocument/2006/relationships/image" Target="media/image56.png"/><Relationship Id="rId69" Type="http://schemas.openxmlformats.org/officeDocument/2006/relationships/image" Target="media/image61.png"/><Relationship Id="rId77" Type="http://schemas.openxmlformats.org/officeDocument/2006/relationships/customXml" Target="../customXml/item3.xml"/><Relationship Id="rId8" Type="http://schemas.openxmlformats.org/officeDocument/2006/relationships/image" Target="media/image3.png"/><Relationship Id="rId51" Type="http://schemas.openxmlformats.org/officeDocument/2006/relationships/image" Target="media/image43.png"/><Relationship Id="rId72" Type="http://schemas.openxmlformats.org/officeDocument/2006/relationships/footer" Target="footer1.xml"/><Relationship Id="rId3" Type="http://schemas.openxmlformats.org/officeDocument/2006/relationships/webSettings" Target="webSettings.xml"/><Relationship Id="rId12" Type="http://schemas.openxmlformats.org/officeDocument/2006/relationships/hyperlink" Target="https://eservices.minfin.fgov.be/ecad-web/?local=nl_BE&amp;capakey=55008B0459/00K000" TargetMode="External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46" Type="http://schemas.openxmlformats.org/officeDocument/2006/relationships/image" Target="media/image38.png"/><Relationship Id="rId59" Type="http://schemas.openxmlformats.org/officeDocument/2006/relationships/image" Target="media/image51.png"/><Relationship Id="rId67" Type="http://schemas.openxmlformats.org/officeDocument/2006/relationships/image" Target="media/image59.png"/><Relationship Id="rId20" Type="http://schemas.openxmlformats.org/officeDocument/2006/relationships/image" Target="media/image12.png"/><Relationship Id="rId41" Type="http://schemas.openxmlformats.org/officeDocument/2006/relationships/image" Target="media/image33.png"/><Relationship Id="rId54" Type="http://schemas.openxmlformats.org/officeDocument/2006/relationships/image" Target="media/image46.png"/><Relationship Id="rId62" Type="http://schemas.openxmlformats.org/officeDocument/2006/relationships/image" Target="media/image54.png"/><Relationship Id="rId70" Type="http://schemas.openxmlformats.org/officeDocument/2006/relationships/image" Target="media/image62.png"/><Relationship Id="rId75" Type="http://schemas.openxmlformats.org/officeDocument/2006/relationships/customXml" Target="../customXml/item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49" Type="http://schemas.openxmlformats.org/officeDocument/2006/relationships/image" Target="media/image41.png"/><Relationship Id="rId57" Type="http://schemas.openxmlformats.org/officeDocument/2006/relationships/image" Target="media/image49.png"/><Relationship Id="rId10" Type="http://schemas.openxmlformats.org/officeDocument/2006/relationships/hyperlink" Target="https://eservices.minfin.fgov.be/ecad-web/?local=nl_BE&amp;capakey=55008B0459/00K000" TargetMode="External"/><Relationship Id="rId31" Type="http://schemas.openxmlformats.org/officeDocument/2006/relationships/image" Target="media/image23.png"/><Relationship Id="rId44" Type="http://schemas.openxmlformats.org/officeDocument/2006/relationships/image" Target="media/image36.png"/><Relationship Id="rId52" Type="http://schemas.openxmlformats.org/officeDocument/2006/relationships/image" Target="media/image44.png"/><Relationship Id="rId60" Type="http://schemas.openxmlformats.org/officeDocument/2006/relationships/image" Target="media/image52.png"/><Relationship Id="rId65" Type="http://schemas.openxmlformats.org/officeDocument/2006/relationships/image" Target="media/image57.png"/><Relationship Id="rId73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9" Type="http://schemas.openxmlformats.org/officeDocument/2006/relationships/image" Target="media/image31.png"/><Relationship Id="rId34" Type="http://schemas.openxmlformats.org/officeDocument/2006/relationships/image" Target="media/image26.png"/><Relationship Id="rId50" Type="http://schemas.openxmlformats.org/officeDocument/2006/relationships/image" Target="media/image42.png"/><Relationship Id="rId55" Type="http://schemas.openxmlformats.org/officeDocument/2006/relationships/image" Target="media/image47.png"/><Relationship Id="rId76" Type="http://schemas.openxmlformats.org/officeDocument/2006/relationships/customXml" Target="../customXml/item2.xml"/><Relationship Id="rId7" Type="http://schemas.openxmlformats.org/officeDocument/2006/relationships/image" Target="media/image2.png"/><Relationship Id="rId71" Type="http://schemas.openxmlformats.org/officeDocument/2006/relationships/header" Target="header1.xml"/><Relationship Id="rId2" Type="http://schemas.openxmlformats.org/officeDocument/2006/relationships/settings" Target="settings.xml"/><Relationship Id="rId29" Type="http://schemas.openxmlformats.org/officeDocument/2006/relationships/image" Target="media/image2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81E35571370A44AE3B5135DC7C0A32" ma:contentTypeVersion="12" ma:contentTypeDescription="Crée un document." ma:contentTypeScope="" ma:versionID="ef0128ba64e6fdf77c3e95a9ae126745">
  <xsd:schema xmlns:xsd="http://www.w3.org/2001/XMLSchema" xmlns:xs="http://www.w3.org/2001/XMLSchema" xmlns:p="http://schemas.microsoft.com/office/2006/metadata/properties" xmlns:ns2="ea18a331-e74f-4b10-83a6-121141599496" xmlns:ns3="6e571bff-79bd-46c5-bd16-9d293b6daa68" targetNamespace="http://schemas.microsoft.com/office/2006/metadata/properties" ma:root="true" ma:fieldsID="55400c9e548efe717e3c0389e0969acd" ns2:_="" ns3:_="">
    <xsd:import namespace="ea18a331-e74f-4b10-83a6-121141599496"/>
    <xsd:import namespace="6e571bff-79bd-46c5-bd16-9d293b6daa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18a331-e74f-4b10-83a6-1211415994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1b3c6761-4963-4618-bf50-08028247e29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571bff-79bd-46c5-bd16-9d293b6daa6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bb1b407-0c6b-4f95-b132-503491f52d06}" ma:internalName="TaxCatchAll" ma:showField="CatchAllData" ma:web="6e571bff-79bd-46c5-bd16-9d293b6daa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a18a331-e74f-4b10-83a6-121141599496">
      <Terms xmlns="http://schemas.microsoft.com/office/infopath/2007/PartnerControls"/>
    </lcf76f155ced4ddcb4097134ff3c332f>
    <TaxCatchAll xmlns="6e571bff-79bd-46c5-bd16-9d293b6daa68" xsi:nil="true"/>
  </documentManagement>
</p:properties>
</file>

<file path=customXml/itemProps1.xml><?xml version="1.0" encoding="utf-8"?>
<ds:datastoreItem xmlns:ds="http://schemas.openxmlformats.org/officeDocument/2006/customXml" ds:itemID="{E1BA6535-2E2C-4845-B374-A842642B1F27}"/>
</file>

<file path=customXml/itemProps2.xml><?xml version="1.0" encoding="utf-8"?>
<ds:datastoreItem xmlns:ds="http://schemas.openxmlformats.org/officeDocument/2006/customXml" ds:itemID="{6D79F539-0E07-4739-9785-43F68005A6F9}"/>
</file>

<file path=customXml/itemProps3.xml><?xml version="1.0" encoding="utf-8"?>
<ds:datastoreItem xmlns:ds="http://schemas.openxmlformats.org/officeDocument/2006/customXml" ds:itemID="{DFF81E9A-42A8-4BAA-9CE0-1DFDCD0FEC9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36</Pages>
  <Words>520</Words>
  <Characters>2864</Characters>
  <Application>Microsoft Office Word</Application>
  <DocSecurity>4</DocSecurity>
  <Lines>23</Lines>
  <Paragraphs>6</Paragraphs>
  <ScaleCrop>false</ScaleCrop>
  <Company/>
  <LinksUpToDate>false</LinksUpToDate>
  <CharactersWithSpaces>3378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Gabrielle</cp:lastModifiedBy>
  <cp:revision>2</cp:revision>
  <dcterms:created xsi:type="dcterms:W3CDTF">2026-08-12T20:06:00Z</dcterms:created>
  <dcterms:modified xsi:type="dcterms:W3CDTF">2026-08-12T20:06:00Z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0x0101007381E35571370A44AE3B5135DC7C0A32</vt:lpwstr>
  </property>
</Properties>
</file>