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DC74897A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Chaussée de Familleureux (Lot 5), 7181 Feluy</w:t>
        <w:br w:type="textWrapping"/>
        <w:t>52020B0286/00M000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"https://eservices.minfin.fgov.be/ecad-web/?local=nl_BE&amp;capakey=52020B0286/00M000"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"https://eservices.minfin.fgov.be/ecad-web/?local=nl_BE&amp;capakey=52020B0286/00M000"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"https://eservices.minfin.fgov.be/ecad-web/?local=nl_BE&amp;capakey=52020B0286/00M000"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"https://eservices.minfin.fgov.be/ecad-web/?local=nl_BE&amp;capakey=52020B0286/00M000"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%inventaire_du_patrimoine_immobilier_culturel_ipic_legend scale=40%</w:t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00-00-5284/001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31/07/2026 - ycpev33nbro8uh1us6i8wevf25ah5lqo6aotd1yt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Chaussée de Familleureux (Lot 5), 7181 Feluy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