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AB8B5" w14:textId="03FE813C" w:rsidR="00C034DC" w:rsidRDefault="009E25A0">
      <w:r>
        <w:t>Plan E 13</w:t>
      </w:r>
    </w:p>
    <w:p w14:paraId="735A0D90" w14:textId="77777777" w:rsidR="009E25A0" w:rsidRDefault="009E25A0"/>
    <w:p w14:paraId="55B9B7F2" w14:textId="62386B02" w:rsidR="009E25A0" w:rsidRDefault="009E25A0">
      <w:r>
        <w:rPr>
          <w:noProof/>
        </w:rPr>
        <w:drawing>
          <wp:inline distT="0" distB="0" distL="0" distR="0" wp14:anchorId="296E0CAF" wp14:editId="3E8432AD">
            <wp:extent cx="5403850" cy="8173193"/>
            <wp:effectExtent l="0" t="0" r="6350" b="0"/>
            <wp:docPr id="142154435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54435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4671" cy="817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25A0" w:rsidSect="005E7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5A0"/>
    <w:rsid w:val="001D695D"/>
    <w:rsid w:val="001E515F"/>
    <w:rsid w:val="002A51F0"/>
    <w:rsid w:val="00327A79"/>
    <w:rsid w:val="003D33C0"/>
    <w:rsid w:val="005E76B9"/>
    <w:rsid w:val="00624379"/>
    <w:rsid w:val="00687916"/>
    <w:rsid w:val="007D6748"/>
    <w:rsid w:val="008C1174"/>
    <w:rsid w:val="009E25A0"/>
    <w:rsid w:val="00A5689A"/>
    <w:rsid w:val="00AD3BC6"/>
    <w:rsid w:val="00C034DC"/>
    <w:rsid w:val="00C110D1"/>
    <w:rsid w:val="00C82B85"/>
    <w:rsid w:val="00E84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FF0CF"/>
  <w15:chartTrackingRefBased/>
  <w15:docId w15:val="{73A89CC6-1249-4C15-81FA-A6D76CEB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2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E2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E25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E2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25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2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2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E2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2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E2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E2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E2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E25A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E25A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E25A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E25A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E25A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E25A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E2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2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2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E2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E2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E25A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E25A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E25A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2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E25A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E25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1</Lines>
  <Paragraphs>1</Paragraphs>
  <ScaleCrop>false</ScaleCrop>
  <Company>Securex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Hainaut</dc:creator>
  <cp:keywords/>
  <dc:description/>
  <cp:lastModifiedBy>Philippe Hainaut</cp:lastModifiedBy>
  <cp:revision>1</cp:revision>
  <dcterms:created xsi:type="dcterms:W3CDTF">2026-10-14T15:45:00Z</dcterms:created>
  <dcterms:modified xsi:type="dcterms:W3CDTF">2026-10-14T15:45:00Z</dcterms:modified>
</cp:coreProperties>
</file>