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66109AB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Groenstraat 9, 3582 Koersel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"beschermd_onroerend_erfgoed"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Beschermd 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"vastgestelde_inventarissen"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Vastgestelde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"wetenschappelijke_inventarissen"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Wetenschappelijke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"unesco_werelderfgoed"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Unesco werelderfgoed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"https://eservices.minfin.fgov.be/ecad-web/?local=nl_BE&amp;capakey=71029B0247/00D000"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"https://eservices.minfin.fgov.be/ecad-web/?local=nl_BE&amp;capakey=71029B0247/00D000"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>
      <w:pPr>
        <w:spacing w:after="160"/>
        <w:rPr>
          <w:rFonts w:ascii="Arial" w:hAnsi="Arial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942465" cy="5137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 (bosreferentielaag 2000 + digitale boswijzer 2018)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593340" cy="167767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6776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93340" cy="137287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457450" cy="5715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56615" cy="17081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recht van voorkoop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Ruimtelijke ordening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85315" cy="17081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Vlaamse wooncode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85365" cy="1708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Ruilverkaveling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31813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Havengebieden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02806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de Vlaamse waterweg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656715" cy="17081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Complexe 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999615" cy="3422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4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Oeverzones en overstromingsgebieden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485265" cy="3422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Natuurreservaten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56665" cy="17081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5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Landinrichtingsplan en inrichtingsnota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17081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Natuurinrichtingsprojecten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542415" cy="17081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6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 Ecologisch Netwerk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17081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Speciale beschermingszones natuur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28215" cy="17081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jc w:val="center"/>
        <w:rPr>
          <w:rFonts w:ascii="Arial" w:hAnsi="Arial"/>
        </w:rPr>
      </w:pPr>
      <w:bookmarkStart w:id="7" w:name="beschermd_onroerend_erfgoed"/>
      <w:r>
        <w:drawing>
          <wp:inline xmlns:wp="http://schemas.openxmlformats.org/drawingml/2006/wordprocessingDrawing">
            <wp:extent cx="5772150" cy="577215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beschermd onroerend erfgoed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990725" cy="190500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47800" cy="19050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66850" cy="190500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3000" cy="19050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700" cy="19050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8" w:name="vastgestelde_inventarissen"/>
      <w:r>
        <w:drawing>
          <wp:inline xmlns:wp="http://schemas.openxmlformats.org/drawingml/2006/wordprocessingDrawing">
            <wp:extent cx="5772150" cy="577215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vastgestelde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600325" cy="17335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rFonts w:ascii="Arial" w:hAnsi="Arial"/>
          <w:color w:val="4472C4"/>
          <w:sz w:val="16"/>
          <w:u w:val="single"/>
        </w:rPr>
        <w:br w:type="textWrapping"/>
      </w:r>
      <w:r>
        <w:drawing>
          <wp:inline xmlns:wp="http://schemas.openxmlformats.org/drawingml/2006/wordprocessingDrawing">
            <wp:extent cx="3286125" cy="19050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43150" cy="19050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09800" cy="19050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81075" cy="190500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drawing>
          <wp:inline xmlns:wp="http://schemas.openxmlformats.org/drawingml/2006/wordprocessingDrawing">
            <wp:extent cx="5772150" cy="577215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wetenschappelijke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10" w:name="unesco_werelderfgoed"/>
      <w:r>
        <w:drawing>
          <wp:inline xmlns:wp="http://schemas.openxmlformats.org/drawingml/2006/wordprocessingDrawing">
            <wp:extent cx="5772150" cy="577215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Unesco werelderfgoed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</w:rPr>
      </w:pPr>
      <w:bookmarkStart w:id="11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"http://www.geopunt.be/kaart?app=Geopunt-kaart_app&amp;kaart=Atlas%20der%20Buurtwegen%20(1841)&amp;perceel=71029B0247/00D000&amp;maximize=1"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"http://www.geopunt.be/kaart?app=Geopunt-kaart_app&amp;kaart=Atlas%20der%20Buurtwegen%20(1841)&amp;perceel=71029B0247/00D000&amp;maximize=1"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00-01-2263/001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02/02/2022 - j8d8giebs0qqvoc3x4cs8s1ozuofe7i6f27k32wa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Groenstraat 9, 3582 Koersel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23" Type="http://schemas.openxmlformats.org/officeDocument/2006/relationships/image" Target="/media/image23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