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19DA3A8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Vieille Place 3, 6001 Marcinelle</w:t>
        <w:br w:type="textWrapping"/>
        <w:t>52393B0170/00X003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"https://eservices.minfin.fgov.be/ecad-web/?local=nl_BE&amp;capakey=52393B0170/00X003"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"https://eservices.minfin.fgov.be/ecad-web/?local=nl_BE&amp;capakey=52393B0170/00X003"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"https://eservices.minfin.fgov.be/ecad-web/?local=nl_BE&amp;capakey=52393B0170/00X003"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"https://eservices.minfin.fgov.be/ecad-web/?local=nl_BE&amp;capakey=52393B0170/00X003"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00-00-9636/001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09/12/2025 - ks4lo9e79iyoeeisyjkxvsitgbe6sovzbk0twykj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Vieille Place 3, 6001 Marcinelle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3a79c53d9cb7e66433caae916052b4b1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91f9ab1164ea7d4f778d74158bd0145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F883D91F-AA71-43EE-942F-68C09A0EF62D}"/>
</file>

<file path=customXml/itemProps2.xml><?xml version="1.0" encoding="utf-8"?>
<ds:datastoreItem xmlns:ds="http://schemas.openxmlformats.org/officeDocument/2006/customXml" ds:itemID="{3C446C5B-1B98-4396-8D2C-7A5B38D0FA36}"/>
</file>

<file path=customXml/itemProps3.xml><?xml version="1.0" encoding="utf-8"?>
<ds:datastoreItem xmlns:ds="http://schemas.openxmlformats.org/officeDocument/2006/customXml" ds:itemID="{433964EF-10F8-49E6-B70F-51B7A5ED93AD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